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332FAD">
        <w:trPr>
          <w:trHeight w:hRule="exact" w:val="1528"/>
        </w:trPr>
        <w:tc>
          <w:tcPr>
            <w:tcW w:w="143" w:type="dxa"/>
          </w:tcPr>
          <w:p w:rsidR="00332FAD" w:rsidRDefault="00332FAD"/>
        </w:tc>
        <w:tc>
          <w:tcPr>
            <w:tcW w:w="285" w:type="dxa"/>
          </w:tcPr>
          <w:p w:rsidR="00332FAD" w:rsidRDefault="00332FAD"/>
        </w:tc>
        <w:tc>
          <w:tcPr>
            <w:tcW w:w="710" w:type="dxa"/>
          </w:tcPr>
          <w:p w:rsidR="00332FAD" w:rsidRDefault="00332FAD"/>
        </w:tc>
        <w:tc>
          <w:tcPr>
            <w:tcW w:w="1419" w:type="dxa"/>
          </w:tcPr>
          <w:p w:rsidR="00332FAD" w:rsidRDefault="00332FAD"/>
        </w:tc>
        <w:tc>
          <w:tcPr>
            <w:tcW w:w="1419" w:type="dxa"/>
          </w:tcPr>
          <w:p w:rsidR="00332FAD" w:rsidRDefault="00332FAD"/>
        </w:tc>
        <w:tc>
          <w:tcPr>
            <w:tcW w:w="710" w:type="dxa"/>
          </w:tcPr>
          <w:p w:rsidR="00332FAD" w:rsidRDefault="00332FAD"/>
        </w:tc>
        <w:tc>
          <w:tcPr>
            <w:tcW w:w="5543" w:type="dxa"/>
            <w:gridSpan w:val="4"/>
            <w:shd w:val="clear" w:color="000000" w:fill="FFFFFF"/>
            <w:tcMar>
              <w:left w:w="34" w:type="dxa"/>
              <w:right w:w="34" w:type="dxa"/>
            </w:tcMar>
          </w:tcPr>
          <w:p w:rsidR="00332FAD" w:rsidRDefault="00060A48">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30.08.2021 №94.</w:t>
            </w:r>
          </w:p>
        </w:tc>
      </w:tr>
      <w:tr w:rsidR="00332FAD">
        <w:trPr>
          <w:trHeight w:hRule="exact" w:val="138"/>
        </w:trPr>
        <w:tc>
          <w:tcPr>
            <w:tcW w:w="143" w:type="dxa"/>
          </w:tcPr>
          <w:p w:rsidR="00332FAD" w:rsidRDefault="00332FAD"/>
        </w:tc>
        <w:tc>
          <w:tcPr>
            <w:tcW w:w="285" w:type="dxa"/>
          </w:tcPr>
          <w:p w:rsidR="00332FAD" w:rsidRDefault="00332FAD"/>
        </w:tc>
        <w:tc>
          <w:tcPr>
            <w:tcW w:w="710" w:type="dxa"/>
          </w:tcPr>
          <w:p w:rsidR="00332FAD" w:rsidRDefault="00332FAD"/>
        </w:tc>
        <w:tc>
          <w:tcPr>
            <w:tcW w:w="1419" w:type="dxa"/>
          </w:tcPr>
          <w:p w:rsidR="00332FAD" w:rsidRDefault="00332FAD"/>
        </w:tc>
        <w:tc>
          <w:tcPr>
            <w:tcW w:w="1419" w:type="dxa"/>
          </w:tcPr>
          <w:p w:rsidR="00332FAD" w:rsidRDefault="00332FAD"/>
        </w:tc>
        <w:tc>
          <w:tcPr>
            <w:tcW w:w="710" w:type="dxa"/>
          </w:tcPr>
          <w:p w:rsidR="00332FAD" w:rsidRDefault="00332FAD"/>
        </w:tc>
        <w:tc>
          <w:tcPr>
            <w:tcW w:w="426" w:type="dxa"/>
          </w:tcPr>
          <w:p w:rsidR="00332FAD" w:rsidRDefault="00332FAD"/>
        </w:tc>
        <w:tc>
          <w:tcPr>
            <w:tcW w:w="1277" w:type="dxa"/>
          </w:tcPr>
          <w:p w:rsidR="00332FAD" w:rsidRDefault="00332FAD"/>
        </w:tc>
        <w:tc>
          <w:tcPr>
            <w:tcW w:w="993" w:type="dxa"/>
          </w:tcPr>
          <w:p w:rsidR="00332FAD" w:rsidRDefault="00332FAD"/>
        </w:tc>
        <w:tc>
          <w:tcPr>
            <w:tcW w:w="2836" w:type="dxa"/>
          </w:tcPr>
          <w:p w:rsidR="00332FAD" w:rsidRDefault="00332FAD"/>
        </w:tc>
      </w:tr>
      <w:tr w:rsidR="00332FAD">
        <w:trPr>
          <w:trHeight w:hRule="exact" w:val="585"/>
        </w:trPr>
        <w:tc>
          <w:tcPr>
            <w:tcW w:w="10221" w:type="dxa"/>
            <w:gridSpan w:val="10"/>
            <w:shd w:val="clear" w:color="000000" w:fill="FFFFFF"/>
            <w:tcMar>
              <w:left w:w="34" w:type="dxa"/>
              <w:right w:w="34" w:type="dxa"/>
            </w:tcMar>
          </w:tcPr>
          <w:p w:rsidR="00332FAD" w:rsidRDefault="00060A4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32FAD" w:rsidRDefault="00060A4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32FAD">
        <w:trPr>
          <w:trHeight w:hRule="exact" w:val="314"/>
        </w:trPr>
        <w:tc>
          <w:tcPr>
            <w:tcW w:w="10221" w:type="dxa"/>
            <w:gridSpan w:val="10"/>
            <w:shd w:val="clear" w:color="000000" w:fill="FFFFFF"/>
            <w:tcMar>
              <w:left w:w="34" w:type="dxa"/>
              <w:right w:w="34" w:type="dxa"/>
            </w:tcMar>
          </w:tcPr>
          <w:p w:rsidR="00332FAD" w:rsidRDefault="00060A48">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332FAD">
        <w:trPr>
          <w:trHeight w:hRule="exact" w:val="211"/>
        </w:trPr>
        <w:tc>
          <w:tcPr>
            <w:tcW w:w="143" w:type="dxa"/>
          </w:tcPr>
          <w:p w:rsidR="00332FAD" w:rsidRDefault="00332FAD"/>
        </w:tc>
        <w:tc>
          <w:tcPr>
            <w:tcW w:w="285" w:type="dxa"/>
          </w:tcPr>
          <w:p w:rsidR="00332FAD" w:rsidRDefault="00332FAD"/>
        </w:tc>
        <w:tc>
          <w:tcPr>
            <w:tcW w:w="710" w:type="dxa"/>
          </w:tcPr>
          <w:p w:rsidR="00332FAD" w:rsidRDefault="00332FAD"/>
        </w:tc>
        <w:tc>
          <w:tcPr>
            <w:tcW w:w="1419" w:type="dxa"/>
          </w:tcPr>
          <w:p w:rsidR="00332FAD" w:rsidRDefault="00332FAD"/>
        </w:tc>
        <w:tc>
          <w:tcPr>
            <w:tcW w:w="1419" w:type="dxa"/>
          </w:tcPr>
          <w:p w:rsidR="00332FAD" w:rsidRDefault="00332FAD"/>
        </w:tc>
        <w:tc>
          <w:tcPr>
            <w:tcW w:w="710" w:type="dxa"/>
          </w:tcPr>
          <w:p w:rsidR="00332FAD" w:rsidRDefault="00332FAD"/>
        </w:tc>
        <w:tc>
          <w:tcPr>
            <w:tcW w:w="426" w:type="dxa"/>
          </w:tcPr>
          <w:p w:rsidR="00332FAD" w:rsidRDefault="00332FAD"/>
        </w:tc>
        <w:tc>
          <w:tcPr>
            <w:tcW w:w="1277" w:type="dxa"/>
          </w:tcPr>
          <w:p w:rsidR="00332FAD" w:rsidRDefault="00332FAD"/>
        </w:tc>
        <w:tc>
          <w:tcPr>
            <w:tcW w:w="993" w:type="dxa"/>
          </w:tcPr>
          <w:p w:rsidR="00332FAD" w:rsidRDefault="00332FAD"/>
        </w:tc>
        <w:tc>
          <w:tcPr>
            <w:tcW w:w="2836" w:type="dxa"/>
          </w:tcPr>
          <w:p w:rsidR="00332FAD" w:rsidRDefault="00332FAD"/>
        </w:tc>
      </w:tr>
      <w:tr w:rsidR="00332FAD">
        <w:trPr>
          <w:trHeight w:hRule="exact" w:val="277"/>
        </w:trPr>
        <w:tc>
          <w:tcPr>
            <w:tcW w:w="143" w:type="dxa"/>
          </w:tcPr>
          <w:p w:rsidR="00332FAD" w:rsidRDefault="00332FAD"/>
        </w:tc>
        <w:tc>
          <w:tcPr>
            <w:tcW w:w="285" w:type="dxa"/>
          </w:tcPr>
          <w:p w:rsidR="00332FAD" w:rsidRDefault="00332FAD"/>
        </w:tc>
        <w:tc>
          <w:tcPr>
            <w:tcW w:w="710" w:type="dxa"/>
          </w:tcPr>
          <w:p w:rsidR="00332FAD" w:rsidRDefault="00332FAD"/>
        </w:tc>
        <w:tc>
          <w:tcPr>
            <w:tcW w:w="1419" w:type="dxa"/>
          </w:tcPr>
          <w:p w:rsidR="00332FAD" w:rsidRDefault="00332FAD"/>
        </w:tc>
        <w:tc>
          <w:tcPr>
            <w:tcW w:w="1419" w:type="dxa"/>
          </w:tcPr>
          <w:p w:rsidR="00332FAD" w:rsidRDefault="00332FAD"/>
        </w:tc>
        <w:tc>
          <w:tcPr>
            <w:tcW w:w="710" w:type="dxa"/>
          </w:tcPr>
          <w:p w:rsidR="00332FAD" w:rsidRDefault="00332FAD"/>
        </w:tc>
        <w:tc>
          <w:tcPr>
            <w:tcW w:w="426" w:type="dxa"/>
          </w:tcPr>
          <w:p w:rsidR="00332FAD" w:rsidRDefault="00332FAD"/>
        </w:tc>
        <w:tc>
          <w:tcPr>
            <w:tcW w:w="1277" w:type="dxa"/>
          </w:tcPr>
          <w:p w:rsidR="00332FAD" w:rsidRDefault="00332FAD"/>
        </w:tc>
        <w:tc>
          <w:tcPr>
            <w:tcW w:w="3842" w:type="dxa"/>
            <w:gridSpan w:val="2"/>
            <w:shd w:val="clear" w:color="000000" w:fill="FFFFFF"/>
            <w:tcMar>
              <w:left w:w="34" w:type="dxa"/>
              <w:right w:w="34" w:type="dxa"/>
            </w:tcMar>
          </w:tcPr>
          <w:p w:rsidR="00332FAD" w:rsidRDefault="00060A48">
            <w:pPr>
              <w:spacing w:after="0" w:line="240" w:lineRule="auto"/>
              <w:jc w:val="center"/>
              <w:rPr>
                <w:sz w:val="24"/>
                <w:szCs w:val="24"/>
              </w:rPr>
            </w:pPr>
            <w:r>
              <w:rPr>
                <w:rFonts w:ascii="Times New Roman" w:hAnsi="Times New Roman" w:cs="Times New Roman"/>
                <w:color w:val="000000"/>
                <w:sz w:val="24"/>
                <w:szCs w:val="24"/>
              </w:rPr>
              <w:t>УТВЕРЖДАЮ</w:t>
            </w:r>
          </w:p>
        </w:tc>
      </w:tr>
      <w:tr w:rsidR="00332FAD">
        <w:trPr>
          <w:trHeight w:hRule="exact" w:val="138"/>
        </w:trPr>
        <w:tc>
          <w:tcPr>
            <w:tcW w:w="143" w:type="dxa"/>
          </w:tcPr>
          <w:p w:rsidR="00332FAD" w:rsidRDefault="00332FAD"/>
        </w:tc>
        <w:tc>
          <w:tcPr>
            <w:tcW w:w="285" w:type="dxa"/>
          </w:tcPr>
          <w:p w:rsidR="00332FAD" w:rsidRDefault="00332FAD"/>
        </w:tc>
        <w:tc>
          <w:tcPr>
            <w:tcW w:w="710" w:type="dxa"/>
          </w:tcPr>
          <w:p w:rsidR="00332FAD" w:rsidRDefault="00332FAD"/>
        </w:tc>
        <w:tc>
          <w:tcPr>
            <w:tcW w:w="1419" w:type="dxa"/>
          </w:tcPr>
          <w:p w:rsidR="00332FAD" w:rsidRDefault="00332FAD"/>
        </w:tc>
        <w:tc>
          <w:tcPr>
            <w:tcW w:w="1419" w:type="dxa"/>
          </w:tcPr>
          <w:p w:rsidR="00332FAD" w:rsidRDefault="00332FAD"/>
        </w:tc>
        <w:tc>
          <w:tcPr>
            <w:tcW w:w="710" w:type="dxa"/>
          </w:tcPr>
          <w:p w:rsidR="00332FAD" w:rsidRDefault="00332FAD"/>
        </w:tc>
        <w:tc>
          <w:tcPr>
            <w:tcW w:w="426" w:type="dxa"/>
          </w:tcPr>
          <w:p w:rsidR="00332FAD" w:rsidRDefault="00332FAD"/>
        </w:tc>
        <w:tc>
          <w:tcPr>
            <w:tcW w:w="1277" w:type="dxa"/>
          </w:tcPr>
          <w:p w:rsidR="00332FAD" w:rsidRDefault="00332FAD"/>
        </w:tc>
        <w:tc>
          <w:tcPr>
            <w:tcW w:w="993" w:type="dxa"/>
          </w:tcPr>
          <w:p w:rsidR="00332FAD" w:rsidRDefault="00332FAD"/>
        </w:tc>
        <w:tc>
          <w:tcPr>
            <w:tcW w:w="2836" w:type="dxa"/>
          </w:tcPr>
          <w:p w:rsidR="00332FAD" w:rsidRDefault="00332FAD"/>
        </w:tc>
      </w:tr>
      <w:tr w:rsidR="00332FAD">
        <w:trPr>
          <w:trHeight w:hRule="exact" w:val="277"/>
        </w:trPr>
        <w:tc>
          <w:tcPr>
            <w:tcW w:w="143" w:type="dxa"/>
          </w:tcPr>
          <w:p w:rsidR="00332FAD" w:rsidRDefault="00332FAD"/>
        </w:tc>
        <w:tc>
          <w:tcPr>
            <w:tcW w:w="285" w:type="dxa"/>
          </w:tcPr>
          <w:p w:rsidR="00332FAD" w:rsidRDefault="00332FAD"/>
        </w:tc>
        <w:tc>
          <w:tcPr>
            <w:tcW w:w="710" w:type="dxa"/>
          </w:tcPr>
          <w:p w:rsidR="00332FAD" w:rsidRDefault="00332FAD"/>
        </w:tc>
        <w:tc>
          <w:tcPr>
            <w:tcW w:w="1419" w:type="dxa"/>
          </w:tcPr>
          <w:p w:rsidR="00332FAD" w:rsidRDefault="00332FAD"/>
        </w:tc>
        <w:tc>
          <w:tcPr>
            <w:tcW w:w="1419" w:type="dxa"/>
          </w:tcPr>
          <w:p w:rsidR="00332FAD" w:rsidRDefault="00332FAD"/>
        </w:tc>
        <w:tc>
          <w:tcPr>
            <w:tcW w:w="710" w:type="dxa"/>
          </w:tcPr>
          <w:p w:rsidR="00332FAD" w:rsidRDefault="00332FAD"/>
        </w:tc>
        <w:tc>
          <w:tcPr>
            <w:tcW w:w="426" w:type="dxa"/>
          </w:tcPr>
          <w:p w:rsidR="00332FAD" w:rsidRDefault="00332FAD"/>
        </w:tc>
        <w:tc>
          <w:tcPr>
            <w:tcW w:w="1277" w:type="dxa"/>
          </w:tcPr>
          <w:p w:rsidR="00332FAD" w:rsidRDefault="00332FAD"/>
        </w:tc>
        <w:tc>
          <w:tcPr>
            <w:tcW w:w="3842" w:type="dxa"/>
            <w:gridSpan w:val="2"/>
            <w:shd w:val="clear" w:color="000000" w:fill="FFFFFF"/>
            <w:tcMar>
              <w:left w:w="34" w:type="dxa"/>
              <w:right w:w="34" w:type="dxa"/>
            </w:tcMar>
          </w:tcPr>
          <w:p w:rsidR="00332FAD" w:rsidRDefault="00060A4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332FAD">
        <w:trPr>
          <w:trHeight w:hRule="exact" w:val="138"/>
        </w:trPr>
        <w:tc>
          <w:tcPr>
            <w:tcW w:w="143" w:type="dxa"/>
          </w:tcPr>
          <w:p w:rsidR="00332FAD" w:rsidRDefault="00332FAD"/>
        </w:tc>
        <w:tc>
          <w:tcPr>
            <w:tcW w:w="285" w:type="dxa"/>
          </w:tcPr>
          <w:p w:rsidR="00332FAD" w:rsidRDefault="00332FAD"/>
        </w:tc>
        <w:tc>
          <w:tcPr>
            <w:tcW w:w="710" w:type="dxa"/>
          </w:tcPr>
          <w:p w:rsidR="00332FAD" w:rsidRDefault="00332FAD"/>
        </w:tc>
        <w:tc>
          <w:tcPr>
            <w:tcW w:w="1419" w:type="dxa"/>
          </w:tcPr>
          <w:p w:rsidR="00332FAD" w:rsidRDefault="00332FAD"/>
        </w:tc>
        <w:tc>
          <w:tcPr>
            <w:tcW w:w="1419" w:type="dxa"/>
          </w:tcPr>
          <w:p w:rsidR="00332FAD" w:rsidRDefault="00332FAD"/>
        </w:tc>
        <w:tc>
          <w:tcPr>
            <w:tcW w:w="710" w:type="dxa"/>
          </w:tcPr>
          <w:p w:rsidR="00332FAD" w:rsidRDefault="00332FAD"/>
        </w:tc>
        <w:tc>
          <w:tcPr>
            <w:tcW w:w="426" w:type="dxa"/>
          </w:tcPr>
          <w:p w:rsidR="00332FAD" w:rsidRDefault="00332FAD"/>
        </w:tc>
        <w:tc>
          <w:tcPr>
            <w:tcW w:w="1277" w:type="dxa"/>
          </w:tcPr>
          <w:p w:rsidR="00332FAD" w:rsidRDefault="00332FAD"/>
        </w:tc>
        <w:tc>
          <w:tcPr>
            <w:tcW w:w="993" w:type="dxa"/>
          </w:tcPr>
          <w:p w:rsidR="00332FAD" w:rsidRDefault="00332FAD"/>
        </w:tc>
        <w:tc>
          <w:tcPr>
            <w:tcW w:w="2836" w:type="dxa"/>
          </w:tcPr>
          <w:p w:rsidR="00332FAD" w:rsidRDefault="00332FAD"/>
        </w:tc>
      </w:tr>
      <w:tr w:rsidR="00332FAD">
        <w:trPr>
          <w:trHeight w:hRule="exact" w:val="277"/>
        </w:trPr>
        <w:tc>
          <w:tcPr>
            <w:tcW w:w="143" w:type="dxa"/>
          </w:tcPr>
          <w:p w:rsidR="00332FAD" w:rsidRDefault="00332FAD"/>
        </w:tc>
        <w:tc>
          <w:tcPr>
            <w:tcW w:w="285" w:type="dxa"/>
          </w:tcPr>
          <w:p w:rsidR="00332FAD" w:rsidRDefault="00332FAD"/>
        </w:tc>
        <w:tc>
          <w:tcPr>
            <w:tcW w:w="710" w:type="dxa"/>
          </w:tcPr>
          <w:p w:rsidR="00332FAD" w:rsidRDefault="00332FAD"/>
        </w:tc>
        <w:tc>
          <w:tcPr>
            <w:tcW w:w="1419" w:type="dxa"/>
          </w:tcPr>
          <w:p w:rsidR="00332FAD" w:rsidRDefault="00332FAD"/>
        </w:tc>
        <w:tc>
          <w:tcPr>
            <w:tcW w:w="1419" w:type="dxa"/>
          </w:tcPr>
          <w:p w:rsidR="00332FAD" w:rsidRDefault="00332FAD"/>
        </w:tc>
        <w:tc>
          <w:tcPr>
            <w:tcW w:w="710" w:type="dxa"/>
          </w:tcPr>
          <w:p w:rsidR="00332FAD" w:rsidRDefault="00332FAD"/>
        </w:tc>
        <w:tc>
          <w:tcPr>
            <w:tcW w:w="426" w:type="dxa"/>
          </w:tcPr>
          <w:p w:rsidR="00332FAD" w:rsidRDefault="00332FAD"/>
        </w:tc>
        <w:tc>
          <w:tcPr>
            <w:tcW w:w="1277" w:type="dxa"/>
          </w:tcPr>
          <w:p w:rsidR="00332FAD" w:rsidRDefault="00332FAD"/>
        </w:tc>
        <w:tc>
          <w:tcPr>
            <w:tcW w:w="3842" w:type="dxa"/>
            <w:gridSpan w:val="2"/>
            <w:shd w:val="clear" w:color="000000" w:fill="FFFFFF"/>
            <w:tcMar>
              <w:left w:w="34" w:type="dxa"/>
              <w:right w:w="34" w:type="dxa"/>
            </w:tcMar>
          </w:tcPr>
          <w:p w:rsidR="00332FAD" w:rsidRDefault="00060A48">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332FAD">
        <w:trPr>
          <w:trHeight w:hRule="exact" w:val="138"/>
        </w:trPr>
        <w:tc>
          <w:tcPr>
            <w:tcW w:w="143" w:type="dxa"/>
          </w:tcPr>
          <w:p w:rsidR="00332FAD" w:rsidRDefault="00332FAD"/>
        </w:tc>
        <w:tc>
          <w:tcPr>
            <w:tcW w:w="285" w:type="dxa"/>
          </w:tcPr>
          <w:p w:rsidR="00332FAD" w:rsidRDefault="00332FAD"/>
        </w:tc>
        <w:tc>
          <w:tcPr>
            <w:tcW w:w="710" w:type="dxa"/>
          </w:tcPr>
          <w:p w:rsidR="00332FAD" w:rsidRDefault="00332FAD"/>
        </w:tc>
        <w:tc>
          <w:tcPr>
            <w:tcW w:w="1419" w:type="dxa"/>
          </w:tcPr>
          <w:p w:rsidR="00332FAD" w:rsidRDefault="00332FAD"/>
        </w:tc>
        <w:tc>
          <w:tcPr>
            <w:tcW w:w="1419" w:type="dxa"/>
          </w:tcPr>
          <w:p w:rsidR="00332FAD" w:rsidRDefault="00332FAD"/>
        </w:tc>
        <w:tc>
          <w:tcPr>
            <w:tcW w:w="710" w:type="dxa"/>
          </w:tcPr>
          <w:p w:rsidR="00332FAD" w:rsidRDefault="00332FAD"/>
        </w:tc>
        <w:tc>
          <w:tcPr>
            <w:tcW w:w="426" w:type="dxa"/>
          </w:tcPr>
          <w:p w:rsidR="00332FAD" w:rsidRDefault="00332FAD"/>
        </w:tc>
        <w:tc>
          <w:tcPr>
            <w:tcW w:w="1277" w:type="dxa"/>
          </w:tcPr>
          <w:p w:rsidR="00332FAD" w:rsidRDefault="00332FAD"/>
        </w:tc>
        <w:tc>
          <w:tcPr>
            <w:tcW w:w="993" w:type="dxa"/>
          </w:tcPr>
          <w:p w:rsidR="00332FAD" w:rsidRDefault="00332FAD"/>
        </w:tc>
        <w:tc>
          <w:tcPr>
            <w:tcW w:w="2836" w:type="dxa"/>
          </w:tcPr>
          <w:p w:rsidR="00332FAD" w:rsidRDefault="00332FAD"/>
        </w:tc>
      </w:tr>
      <w:tr w:rsidR="00332FAD">
        <w:trPr>
          <w:trHeight w:hRule="exact" w:val="277"/>
        </w:trPr>
        <w:tc>
          <w:tcPr>
            <w:tcW w:w="143" w:type="dxa"/>
          </w:tcPr>
          <w:p w:rsidR="00332FAD" w:rsidRDefault="00332FAD"/>
        </w:tc>
        <w:tc>
          <w:tcPr>
            <w:tcW w:w="285" w:type="dxa"/>
          </w:tcPr>
          <w:p w:rsidR="00332FAD" w:rsidRDefault="00332FAD"/>
        </w:tc>
        <w:tc>
          <w:tcPr>
            <w:tcW w:w="710" w:type="dxa"/>
          </w:tcPr>
          <w:p w:rsidR="00332FAD" w:rsidRDefault="00332FAD"/>
        </w:tc>
        <w:tc>
          <w:tcPr>
            <w:tcW w:w="1419" w:type="dxa"/>
          </w:tcPr>
          <w:p w:rsidR="00332FAD" w:rsidRDefault="00332FAD"/>
        </w:tc>
        <w:tc>
          <w:tcPr>
            <w:tcW w:w="1419" w:type="dxa"/>
          </w:tcPr>
          <w:p w:rsidR="00332FAD" w:rsidRDefault="00332FAD"/>
        </w:tc>
        <w:tc>
          <w:tcPr>
            <w:tcW w:w="710" w:type="dxa"/>
          </w:tcPr>
          <w:p w:rsidR="00332FAD" w:rsidRDefault="00332FAD"/>
        </w:tc>
        <w:tc>
          <w:tcPr>
            <w:tcW w:w="426" w:type="dxa"/>
          </w:tcPr>
          <w:p w:rsidR="00332FAD" w:rsidRDefault="00332FAD"/>
        </w:tc>
        <w:tc>
          <w:tcPr>
            <w:tcW w:w="1277" w:type="dxa"/>
          </w:tcPr>
          <w:p w:rsidR="00332FAD" w:rsidRDefault="00332FAD"/>
        </w:tc>
        <w:tc>
          <w:tcPr>
            <w:tcW w:w="3842" w:type="dxa"/>
            <w:gridSpan w:val="2"/>
            <w:shd w:val="clear" w:color="000000" w:fill="FFFFFF"/>
            <w:tcMar>
              <w:left w:w="34" w:type="dxa"/>
              <w:right w:w="34" w:type="dxa"/>
            </w:tcMar>
          </w:tcPr>
          <w:p w:rsidR="00332FAD" w:rsidRDefault="00060A48">
            <w:pPr>
              <w:spacing w:after="0" w:line="240" w:lineRule="auto"/>
              <w:jc w:val="right"/>
              <w:rPr>
                <w:sz w:val="24"/>
                <w:szCs w:val="24"/>
              </w:rPr>
            </w:pPr>
            <w:r>
              <w:rPr>
                <w:rFonts w:ascii="Times New Roman" w:hAnsi="Times New Roman" w:cs="Times New Roman"/>
                <w:color w:val="000000"/>
                <w:sz w:val="24"/>
                <w:szCs w:val="24"/>
              </w:rPr>
              <w:t>30.08.2021 г.</w:t>
            </w:r>
          </w:p>
        </w:tc>
      </w:tr>
      <w:tr w:rsidR="00332FAD">
        <w:trPr>
          <w:trHeight w:hRule="exact" w:val="277"/>
        </w:trPr>
        <w:tc>
          <w:tcPr>
            <w:tcW w:w="143" w:type="dxa"/>
          </w:tcPr>
          <w:p w:rsidR="00332FAD" w:rsidRDefault="00332FAD"/>
        </w:tc>
        <w:tc>
          <w:tcPr>
            <w:tcW w:w="285" w:type="dxa"/>
          </w:tcPr>
          <w:p w:rsidR="00332FAD" w:rsidRDefault="00332FAD"/>
        </w:tc>
        <w:tc>
          <w:tcPr>
            <w:tcW w:w="710" w:type="dxa"/>
          </w:tcPr>
          <w:p w:rsidR="00332FAD" w:rsidRDefault="00332FAD"/>
        </w:tc>
        <w:tc>
          <w:tcPr>
            <w:tcW w:w="1419" w:type="dxa"/>
          </w:tcPr>
          <w:p w:rsidR="00332FAD" w:rsidRDefault="00332FAD"/>
        </w:tc>
        <w:tc>
          <w:tcPr>
            <w:tcW w:w="1419" w:type="dxa"/>
          </w:tcPr>
          <w:p w:rsidR="00332FAD" w:rsidRDefault="00332FAD"/>
        </w:tc>
        <w:tc>
          <w:tcPr>
            <w:tcW w:w="710" w:type="dxa"/>
          </w:tcPr>
          <w:p w:rsidR="00332FAD" w:rsidRDefault="00332FAD"/>
        </w:tc>
        <w:tc>
          <w:tcPr>
            <w:tcW w:w="426" w:type="dxa"/>
          </w:tcPr>
          <w:p w:rsidR="00332FAD" w:rsidRDefault="00332FAD"/>
        </w:tc>
        <w:tc>
          <w:tcPr>
            <w:tcW w:w="1277" w:type="dxa"/>
          </w:tcPr>
          <w:p w:rsidR="00332FAD" w:rsidRDefault="00332FAD"/>
        </w:tc>
        <w:tc>
          <w:tcPr>
            <w:tcW w:w="993" w:type="dxa"/>
          </w:tcPr>
          <w:p w:rsidR="00332FAD" w:rsidRDefault="00332FAD"/>
        </w:tc>
        <w:tc>
          <w:tcPr>
            <w:tcW w:w="2836" w:type="dxa"/>
          </w:tcPr>
          <w:p w:rsidR="00332FAD" w:rsidRDefault="00332FAD"/>
        </w:tc>
      </w:tr>
      <w:tr w:rsidR="00332FAD">
        <w:trPr>
          <w:trHeight w:hRule="exact" w:val="416"/>
        </w:trPr>
        <w:tc>
          <w:tcPr>
            <w:tcW w:w="10221" w:type="dxa"/>
            <w:gridSpan w:val="10"/>
            <w:shd w:val="clear" w:color="000000" w:fill="FFFFFF"/>
            <w:tcMar>
              <w:left w:w="34" w:type="dxa"/>
              <w:right w:w="34" w:type="dxa"/>
            </w:tcMar>
          </w:tcPr>
          <w:p w:rsidR="00332FAD" w:rsidRDefault="00060A4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32FAD">
        <w:trPr>
          <w:trHeight w:hRule="exact" w:val="775"/>
        </w:trPr>
        <w:tc>
          <w:tcPr>
            <w:tcW w:w="143" w:type="dxa"/>
          </w:tcPr>
          <w:p w:rsidR="00332FAD" w:rsidRDefault="00332FAD"/>
        </w:tc>
        <w:tc>
          <w:tcPr>
            <w:tcW w:w="285" w:type="dxa"/>
          </w:tcPr>
          <w:p w:rsidR="00332FAD" w:rsidRDefault="00332FAD"/>
        </w:tc>
        <w:tc>
          <w:tcPr>
            <w:tcW w:w="710" w:type="dxa"/>
          </w:tcPr>
          <w:p w:rsidR="00332FAD" w:rsidRDefault="00332FAD"/>
        </w:tc>
        <w:tc>
          <w:tcPr>
            <w:tcW w:w="1419" w:type="dxa"/>
          </w:tcPr>
          <w:p w:rsidR="00332FAD" w:rsidRDefault="00332FAD"/>
        </w:tc>
        <w:tc>
          <w:tcPr>
            <w:tcW w:w="4834" w:type="dxa"/>
            <w:gridSpan w:val="5"/>
            <w:shd w:val="clear" w:color="000000" w:fill="FFFFFF"/>
            <w:tcMar>
              <w:left w:w="34" w:type="dxa"/>
              <w:right w:w="34" w:type="dxa"/>
            </w:tcMar>
          </w:tcPr>
          <w:p w:rsidR="00332FAD" w:rsidRDefault="00060A48">
            <w:pPr>
              <w:spacing w:after="0" w:line="240" w:lineRule="auto"/>
              <w:jc w:val="center"/>
              <w:rPr>
                <w:sz w:val="32"/>
                <w:szCs w:val="32"/>
              </w:rPr>
            </w:pPr>
            <w:r>
              <w:rPr>
                <w:rFonts w:ascii="Times New Roman" w:hAnsi="Times New Roman" w:cs="Times New Roman"/>
                <w:color w:val="000000"/>
                <w:sz w:val="32"/>
                <w:szCs w:val="32"/>
              </w:rPr>
              <w:t>Мультимедиа в СМИ</w:t>
            </w:r>
          </w:p>
          <w:p w:rsidR="00332FAD" w:rsidRDefault="00060A48">
            <w:pPr>
              <w:spacing w:after="0" w:line="240" w:lineRule="auto"/>
              <w:jc w:val="center"/>
              <w:rPr>
                <w:sz w:val="32"/>
                <w:szCs w:val="32"/>
              </w:rPr>
            </w:pPr>
            <w:r>
              <w:rPr>
                <w:rFonts w:ascii="Times New Roman" w:hAnsi="Times New Roman" w:cs="Times New Roman"/>
                <w:color w:val="000000"/>
                <w:sz w:val="32"/>
                <w:szCs w:val="32"/>
              </w:rPr>
              <w:t>К.М.03.01</w:t>
            </w:r>
          </w:p>
        </w:tc>
        <w:tc>
          <w:tcPr>
            <w:tcW w:w="2836" w:type="dxa"/>
          </w:tcPr>
          <w:p w:rsidR="00332FAD" w:rsidRDefault="00332FAD"/>
        </w:tc>
      </w:tr>
      <w:tr w:rsidR="00332FAD">
        <w:trPr>
          <w:trHeight w:hRule="exact" w:val="277"/>
        </w:trPr>
        <w:tc>
          <w:tcPr>
            <w:tcW w:w="10221" w:type="dxa"/>
            <w:gridSpan w:val="10"/>
            <w:shd w:val="clear" w:color="000000" w:fill="FFFFFF"/>
            <w:tcMar>
              <w:left w:w="34" w:type="dxa"/>
              <w:right w:w="34" w:type="dxa"/>
            </w:tcMar>
          </w:tcPr>
          <w:p w:rsidR="00332FAD" w:rsidRDefault="00060A4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32FAD">
        <w:trPr>
          <w:trHeight w:hRule="exact" w:val="1389"/>
        </w:trPr>
        <w:tc>
          <w:tcPr>
            <w:tcW w:w="143" w:type="dxa"/>
          </w:tcPr>
          <w:p w:rsidR="00332FAD" w:rsidRDefault="00332FAD"/>
        </w:tc>
        <w:tc>
          <w:tcPr>
            <w:tcW w:w="285" w:type="dxa"/>
          </w:tcPr>
          <w:p w:rsidR="00332FAD" w:rsidRDefault="00332FAD"/>
        </w:tc>
        <w:tc>
          <w:tcPr>
            <w:tcW w:w="9795" w:type="dxa"/>
            <w:gridSpan w:val="8"/>
            <w:shd w:val="clear" w:color="000000" w:fill="FFFFFF"/>
            <w:tcMar>
              <w:left w:w="34" w:type="dxa"/>
              <w:right w:w="34" w:type="dxa"/>
            </w:tcMar>
          </w:tcPr>
          <w:p w:rsidR="00332FAD" w:rsidRDefault="00060A48">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332FAD" w:rsidRDefault="00060A4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332FAD" w:rsidRDefault="00060A4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32FAD">
        <w:trPr>
          <w:trHeight w:hRule="exact" w:val="138"/>
        </w:trPr>
        <w:tc>
          <w:tcPr>
            <w:tcW w:w="143" w:type="dxa"/>
          </w:tcPr>
          <w:p w:rsidR="00332FAD" w:rsidRDefault="00332FAD"/>
        </w:tc>
        <w:tc>
          <w:tcPr>
            <w:tcW w:w="285" w:type="dxa"/>
          </w:tcPr>
          <w:p w:rsidR="00332FAD" w:rsidRDefault="00332FAD"/>
        </w:tc>
        <w:tc>
          <w:tcPr>
            <w:tcW w:w="710" w:type="dxa"/>
          </w:tcPr>
          <w:p w:rsidR="00332FAD" w:rsidRDefault="00332FAD"/>
        </w:tc>
        <w:tc>
          <w:tcPr>
            <w:tcW w:w="1419" w:type="dxa"/>
          </w:tcPr>
          <w:p w:rsidR="00332FAD" w:rsidRDefault="00332FAD"/>
        </w:tc>
        <w:tc>
          <w:tcPr>
            <w:tcW w:w="1419" w:type="dxa"/>
          </w:tcPr>
          <w:p w:rsidR="00332FAD" w:rsidRDefault="00332FAD"/>
        </w:tc>
        <w:tc>
          <w:tcPr>
            <w:tcW w:w="710" w:type="dxa"/>
          </w:tcPr>
          <w:p w:rsidR="00332FAD" w:rsidRDefault="00332FAD"/>
        </w:tc>
        <w:tc>
          <w:tcPr>
            <w:tcW w:w="426" w:type="dxa"/>
          </w:tcPr>
          <w:p w:rsidR="00332FAD" w:rsidRDefault="00332FAD"/>
        </w:tc>
        <w:tc>
          <w:tcPr>
            <w:tcW w:w="1277" w:type="dxa"/>
          </w:tcPr>
          <w:p w:rsidR="00332FAD" w:rsidRDefault="00332FAD"/>
        </w:tc>
        <w:tc>
          <w:tcPr>
            <w:tcW w:w="993" w:type="dxa"/>
          </w:tcPr>
          <w:p w:rsidR="00332FAD" w:rsidRDefault="00332FAD"/>
        </w:tc>
        <w:tc>
          <w:tcPr>
            <w:tcW w:w="2836" w:type="dxa"/>
          </w:tcPr>
          <w:p w:rsidR="00332FAD" w:rsidRDefault="00332FAD"/>
        </w:tc>
      </w:tr>
      <w:tr w:rsidR="00332FAD">
        <w:trPr>
          <w:trHeight w:hRule="exact" w:val="833"/>
        </w:trPr>
        <w:tc>
          <w:tcPr>
            <w:tcW w:w="10221" w:type="dxa"/>
            <w:gridSpan w:val="10"/>
            <w:shd w:val="clear" w:color="000000" w:fill="FFFFFF"/>
            <w:tcMar>
              <w:left w:w="34" w:type="dxa"/>
              <w:right w:w="34" w:type="dxa"/>
            </w:tcMar>
          </w:tcPr>
          <w:p w:rsidR="00332FAD" w:rsidRDefault="00060A4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11. СРЕДСТВА МАССОВОЙ ИНФОРМАЦИИ, ИЗДАТЕЛЬСТВО И ПОЛИГРАФИЯ.</w:t>
            </w:r>
          </w:p>
        </w:tc>
      </w:tr>
      <w:tr w:rsidR="00332FAD">
        <w:trPr>
          <w:trHeight w:hRule="exact" w:val="416"/>
        </w:trPr>
        <w:tc>
          <w:tcPr>
            <w:tcW w:w="143" w:type="dxa"/>
          </w:tcPr>
          <w:p w:rsidR="00332FAD" w:rsidRDefault="00332FAD"/>
        </w:tc>
        <w:tc>
          <w:tcPr>
            <w:tcW w:w="285" w:type="dxa"/>
          </w:tcPr>
          <w:p w:rsidR="00332FAD" w:rsidRDefault="00332FAD"/>
        </w:tc>
        <w:tc>
          <w:tcPr>
            <w:tcW w:w="710" w:type="dxa"/>
          </w:tcPr>
          <w:p w:rsidR="00332FAD" w:rsidRDefault="00332FAD"/>
        </w:tc>
        <w:tc>
          <w:tcPr>
            <w:tcW w:w="1419" w:type="dxa"/>
          </w:tcPr>
          <w:p w:rsidR="00332FAD" w:rsidRDefault="00332FAD"/>
        </w:tc>
        <w:tc>
          <w:tcPr>
            <w:tcW w:w="1419" w:type="dxa"/>
          </w:tcPr>
          <w:p w:rsidR="00332FAD" w:rsidRDefault="00332FAD"/>
        </w:tc>
        <w:tc>
          <w:tcPr>
            <w:tcW w:w="710" w:type="dxa"/>
          </w:tcPr>
          <w:p w:rsidR="00332FAD" w:rsidRDefault="00332FAD"/>
        </w:tc>
        <w:tc>
          <w:tcPr>
            <w:tcW w:w="426" w:type="dxa"/>
          </w:tcPr>
          <w:p w:rsidR="00332FAD" w:rsidRDefault="00332FAD"/>
        </w:tc>
        <w:tc>
          <w:tcPr>
            <w:tcW w:w="1277" w:type="dxa"/>
          </w:tcPr>
          <w:p w:rsidR="00332FAD" w:rsidRDefault="00332FAD"/>
        </w:tc>
        <w:tc>
          <w:tcPr>
            <w:tcW w:w="993" w:type="dxa"/>
          </w:tcPr>
          <w:p w:rsidR="00332FAD" w:rsidRDefault="00332FAD"/>
        </w:tc>
        <w:tc>
          <w:tcPr>
            <w:tcW w:w="2836" w:type="dxa"/>
          </w:tcPr>
          <w:p w:rsidR="00332FAD" w:rsidRDefault="00332FAD"/>
        </w:tc>
      </w:tr>
      <w:tr w:rsidR="00332FAD">
        <w:trPr>
          <w:trHeight w:hRule="exact" w:val="277"/>
        </w:trPr>
        <w:tc>
          <w:tcPr>
            <w:tcW w:w="3984" w:type="dxa"/>
            <w:gridSpan w:val="5"/>
            <w:shd w:val="clear" w:color="000000" w:fill="FFFFFF"/>
            <w:tcMar>
              <w:left w:w="34" w:type="dxa"/>
              <w:right w:w="34" w:type="dxa"/>
            </w:tcMar>
          </w:tcPr>
          <w:p w:rsidR="00332FAD" w:rsidRDefault="00060A4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32FAD" w:rsidRDefault="00332FAD"/>
        </w:tc>
        <w:tc>
          <w:tcPr>
            <w:tcW w:w="426" w:type="dxa"/>
          </w:tcPr>
          <w:p w:rsidR="00332FAD" w:rsidRDefault="00332FAD"/>
        </w:tc>
        <w:tc>
          <w:tcPr>
            <w:tcW w:w="1277" w:type="dxa"/>
          </w:tcPr>
          <w:p w:rsidR="00332FAD" w:rsidRDefault="00332FAD"/>
        </w:tc>
        <w:tc>
          <w:tcPr>
            <w:tcW w:w="993" w:type="dxa"/>
          </w:tcPr>
          <w:p w:rsidR="00332FAD" w:rsidRDefault="00332FAD"/>
        </w:tc>
        <w:tc>
          <w:tcPr>
            <w:tcW w:w="2836" w:type="dxa"/>
          </w:tcPr>
          <w:p w:rsidR="00332FAD" w:rsidRDefault="00332FAD"/>
        </w:tc>
      </w:tr>
      <w:tr w:rsidR="00332FAD">
        <w:trPr>
          <w:trHeight w:hRule="exact" w:val="155"/>
        </w:trPr>
        <w:tc>
          <w:tcPr>
            <w:tcW w:w="143" w:type="dxa"/>
          </w:tcPr>
          <w:p w:rsidR="00332FAD" w:rsidRDefault="00332FAD"/>
        </w:tc>
        <w:tc>
          <w:tcPr>
            <w:tcW w:w="285" w:type="dxa"/>
          </w:tcPr>
          <w:p w:rsidR="00332FAD" w:rsidRDefault="00332FAD"/>
        </w:tc>
        <w:tc>
          <w:tcPr>
            <w:tcW w:w="710" w:type="dxa"/>
          </w:tcPr>
          <w:p w:rsidR="00332FAD" w:rsidRDefault="00332FAD"/>
        </w:tc>
        <w:tc>
          <w:tcPr>
            <w:tcW w:w="1419" w:type="dxa"/>
          </w:tcPr>
          <w:p w:rsidR="00332FAD" w:rsidRDefault="00332FAD"/>
        </w:tc>
        <w:tc>
          <w:tcPr>
            <w:tcW w:w="1419" w:type="dxa"/>
          </w:tcPr>
          <w:p w:rsidR="00332FAD" w:rsidRDefault="00332FAD"/>
        </w:tc>
        <w:tc>
          <w:tcPr>
            <w:tcW w:w="710" w:type="dxa"/>
          </w:tcPr>
          <w:p w:rsidR="00332FAD" w:rsidRDefault="00332FAD"/>
        </w:tc>
        <w:tc>
          <w:tcPr>
            <w:tcW w:w="426" w:type="dxa"/>
          </w:tcPr>
          <w:p w:rsidR="00332FAD" w:rsidRDefault="00332FAD"/>
        </w:tc>
        <w:tc>
          <w:tcPr>
            <w:tcW w:w="1277" w:type="dxa"/>
          </w:tcPr>
          <w:p w:rsidR="00332FAD" w:rsidRDefault="00332FAD"/>
        </w:tc>
        <w:tc>
          <w:tcPr>
            <w:tcW w:w="993" w:type="dxa"/>
          </w:tcPr>
          <w:p w:rsidR="00332FAD" w:rsidRDefault="00332FAD"/>
        </w:tc>
        <w:tc>
          <w:tcPr>
            <w:tcW w:w="2836" w:type="dxa"/>
          </w:tcPr>
          <w:p w:rsidR="00332FAD" w:rsidRDefault="00332FAD"/>
        </w:tc>
      </w:tr>
      <w:tr w:rsidR="00332FA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rPr>
                <w:sz w:val="24"/>
                <w:szCs w:val="24"/>
              </w:rPr>
            </w:pPr>
            <w:r>
              <w:rPr>
                <w:rFonts w:ascii="Times New Roman" w:hAnsi="Times New Roman" w:cs="Times New Roman"/>
                <w:color w:val="000000"/>
                <w:sz w:val="24"/>
                <w:szCs w:val="24"/>
              </w:rPr>
              <w:t>СРЕДСТВА МАССОВОЙ ИНФОРМАЦИИ, ИЗДАТЕЛЬСТВО И ПОЛИГРАФИЯ</w:t>
            </w:r>
          </w:p>
        </w:tc>
      </w:tr>
      <w:tr w:rsidR="00332FA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332FAD">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332FAD" w:rsidRDefault="00332FA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332FAD"/>
        </w:tc>
      </w:tr>
      <w:tr w:rsidR="00332FA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332FAD">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332FAD" w:rsidRDefault="00332FA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332FAD"/>
        </w:tc>
      </w:tr>
      <w:tr w:rsidR="00332FA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332FAD">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332FAD" w:rsidRDefault="00332FA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332FAD"/>
        </w:tc>
      </w:tr>
      <w:tr w:rsidR="00332FA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332FAD">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332FAD" w:rsidRDefault="00332FA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332FAD"/>
        </w:tc>
      </w:tr>
      <w:tr w:rsidR="00332FA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rPr>
                <w:sz w:val="24"/>
                <w:szCs w:val="24"/>
              </w:rPr>
            </w:pPr>
            <w:r>
              <w:rPr>
                <w:rFonts w:ascii="Times New Roman" w:hAnsi="Times New Roman" w:cs="Times New Roman"/>
                <w:color w:val="000000"/>
                <w:sz w:val="24"/>
                <w:szCs w:val="24"/>
              </w:rPr>
              <w:t>ФОТОГРАФ</w:t>
            </w:r>
          </w:p>
        </w:tc>
      </w:tr>
      <w:tr w:rsidR="00332FAD">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332FAD" w:rsidRDefault="00332FA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332FAD"/>
        </w:tc>
      </w:tr>
      <w:tr w:rsidR="00332FA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332FAD">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332FAD" w:rsidRDefault="00332FA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332FAD"/>
        </w:tc>
      </w:tr>
      <w:tr w:rsidR="00332FAD">
        <w:trPr>
          <w:trHeight w:hRule="exact" w:val="124"/>
        </w:trPr>
        <w:tc>
          <w:tcPr>
            <w:tcW w:w="143" w:type="dxa"/>
          </w:tcPr>
          <w:p w:rsidR="00332FAD" w:rsidRDefault="00332FAD"/>
        </w:tc>
        <w:tc>
          <w:tcPr>
            <w:tcW w:w="285" w:type="dxa"/>
          </w:tcPr>
          <w:p w:rsidR="00332FAD" w:rsidRDefault="00332FAD"/>
        </w:tc>
        <w:tc>
          <w:tcPr>
            <w:tcW w:w="710" w:type="dxa"/>
          </w:tcPr>
          <w:p w:rsidR="00332FAD" w:rsidRDefault="00332FAD"/>
        </w:tc>
        <w:tc>
          <w:tcPr>
            <w:tcW w:w="1419" w:type="dxa"/>
          </w:tcPr>
          <w:p w:rsidR="00332FAD" w:rsidRDefault="00332FAD"/>
        </w:tc>
        <w:tc>
          <w:tcPr>
            <w:tcW w:w="1419" w:type="dxa"/>
          </w:tcPr>
          <w:p w:rsidR="00332FAD" w:rsidRDefault="00332FAD"/>
        </w:tc>
        <w:tc>
          <w:tcPr>
            <w:tcW w:w="710" w:type="dxa"/>
          </w:tcPr>
          <w:p w:rsidR="00332FAD" w:rsidRDefault="00332FAD"/>
        </w:tc>
        <w:tc>
          <w:tcPr>
            <w:tcW w:w="426" w:type="dxa"/>
          </w:tcPr>
          <w:p w:rsidR="00332FAD" w:rsidRDefault="00332FAD"/>
        </w:tc>
        <w:tc>
          <w:tcPr>
            <w:tcW w:w="1277" w:type="dxa"/>
          </w:tcPr>
          <w:p w:rsidR="00332FAD" w:rsidRDefault="00332FAD"/>
        </w:tc>
        <w:tc>
          <w:tcPr>
            <w:tcW w:w="993" w:type="dxa"/>
          </w:tcPr>
          <w:p w:rsidR="00332FAD" w:rsidRDefault="00332FAD"/>
        </w:tc>
        <w:tc>
          <w:tcPr>
            <w:tcW w:w="2836" w:type="dxa"/>
          </w:tcPr>
          <w:p w:rsidR="00332FAD" w:rsidRDefault="00332FAD"/>
        </w:tc>
      </w:tr>
      <w:tr w:rsidR="00332FAD">
        <w:trPr>
          <w:trHeight w:hRule="exact" w:val="277"/>
        </w:trPr>
        <w:tc>
          <w:tcPr>
            <w:tcW w:w="5118" w:type="dxa"/>
            <w:gridSpan w:val="7"/>
            <w:shd w:val="clear" w:color="000000" w:fill="FFFFFF"/>
            <w:tcMar>
              <w:left w:w="34" w:type="dxa"/>
              <w:right w:w="34" w:type="dxa"/>
            </w:tcMar>
          </w:tcPr>
          <w:p w:rsidR="00332FAD" w:rsidRDefault="00060A4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32FAD" w:rsidRDefault="00060A48">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332FAD">
        <w:trPr>
          <w:trHeight w:hRule="exact" w:val="26"/>
        </w:trPr>
        <w:tc>
          <w:tcPr>
            <w:tcW w:w="143" w:type="dxa"/>
          </w:tcPr>
          <w:p w:rsidR="00332FAD" w:rsidRDefault="00332FAD"/>
        </w:tc>
        <w:tc>
          <w:tcPr>
            <w:tcW w:w="285" w:type="dxa"/>
          </w:tcPr>
          <w:p w:rsidR="00332FAD" w:rsidRDefault="00332FAD"/>
        </w:tc>
        <w:tc>
          <w:tcPr>
            <w:tcW w:w="710" w:type="dxa"/>
          </w:tcPr>
          <w:p w:rsidR="00332FAD" w:rsidRDefault="00332FAD"/>
        </w:tc>
        <w:tc>
          <w:tcPr>
            <w:tcW w:w="1419" w:type="dxa"/>
          </w:tcPr>
          <w:p w:rsidR="00332FAD" w:rsidRDefault="00332FAD"/>
        </w:tc>
        <w:tc>
          <w:tcPr>
            <w:tcW w:w="1419" w:type="dxa"/>
          </w:tcPr>
          <w:p w:rsidR="00332FAD" w:rsidRDefault="00332FAD"/>
        </w:tc>
        <w:tc>
          <w:tcPr>
            <w:tcW w:w="710" w:type="dxa"/>
          </w:tcPr>
          <w:p w:rsidR="00332FAD" w:rsidRDefault="00332FAD"/>
        </w:tc>
        <w:tc>
          <w:tcPr>
            <w:tcW w:w="426" w:type="dxa"/>
          </w:tcPr>
          <w:p w:rsidR="00332FAD" w:rsidRDefault="00332FAD"/>
        </w:tc>
        <w:tc>
          <w:tcPr>
            <w:tcW w:w="5118" w:type="dxa"/>
            <w:gridSpan w:val="3"/>
            <w:vMerge/>
            <w:shd w:val="clear" w:color="000000" w:fill="FFFFFF"/>
            <w:tcMar>
              <w:left w:w="34" w:type="dxa"/>
              <w:right w:w="34" w:type="dxa"/>
            </w:tcMar>
          </w:tcPr>
          <w:p w:rsidR="00332FAD" w:rsidRDefault="00332FAD"/>
        </w:tc>
      </w:tr>
      <w:tr w:rsidR="00332FAD">
        <w:trPr>
          <w:trHeight w:hRule="exact" w:val="1421"/>
        </w:trPr>
        <w:tc>
          <w:tcPr>
            <w:tcW w:w="143" w:type="dxa"/>
          </w:tcPr>
          <w:p w:rsidR="00332FAD" w:rsidRDefault="00332FAD"/>
        </w:tc>
        <w:tc>
          <w:tcPr>
            <w:tcW w:w="285" w:type="dxa"/>
          </w:tcPr>
          <w:p w:rsidR="00332FAD" w:rsidRDefault="00332FAD"/>
        </w:tc>
        <w:tc>
          <w:tcPr>
            <w:tcW w:w="710" w:type="dxa"/>
          </w:tcPr>
          <w:p w:rsidR="00332FAD" w:rsidRDefault="00332FAD"/>
        </w:tc>
        <w:tc>
          <w:tcPr>
            <w:tcW w:w="1419" w:type="dxa"/>
          </w:tcPr>
          <w:p w:rsidR="00332FAD" w:rsidRDefault="00332FAD"/>
        </w:tc>
        <w:tc>
          <w:tcPr>
            <w:tcW w:w="1419" w:type="dxa"/>
          </w:tcPr>
          <w:p w:rsidR="00332FAD" w:rsidRDefault="00332FAD"/>
        </w:tc>
        <w:tc>
          <w:tcPr>
            <w:tcW w:w="710" w:type="dxa"/>
          </w:tcPr>
          <w:p w:rsidR="00332FAD" w:rsidRDefault="00332FAD"/>
        </w:tc>
        <w:tc>
          <w:tcPr>
            <w:tcW w:w="426" w:type="dxa"/>
          </w:tcPr>
          <w:p w:rsidR="00332FAD" w:rsidRDefault="00332FAD"/>
        </w:tc>
        <w:tc>
          <w:tcPr>
            <w:tcW w:w="1277" w:type="dxa"/>
          </w:tcPr>
          <w:p w:rsidR="00332FAD" w:rsidRDefault="00332FAD"/>
        </w:tc>
        <w:tc>
          <w:tcPr>
            <w:tcW w:w="993" w:type="dxa"/>
          </w:tcPr>
          <w:p w:rsidR="00332FAD" w:rsidRDefault="00332FAD"/>
        </w:tc>
        <w:tc>
          <w:tcPr>
            <w:tcW w:w="2836" w:type="dxa"/>
          </w:tcPr>
          <w:p w:rsidR="00332FAD" w:rsidRDefault="00332FAD"/>
        </w:tc>
      </w:tr>
      <w:tr w:rsidR="00332FAD">
        <w:trPr>
          <w:trHeight w:hRule="exact" w:val="277"/>
        </w:trPr>
        <w:tc>
          <w:tcPr>
            <w:tcW w:w="143" w:type="dxa"/>
          </w:tcPr>
          <w:p w:rsidR="00332FAD" w:rsidRDefault="00332FAD"/>
        </w:tc>
        <w:tc>
          <w:tcPr>
            <w:tcW w:w="10079" w:type="dxa"/>
            <w:gridSpan w:val="9"/>
            <w:vMerge w:val="restart"/>
            <w:shd w:val="clear" w:color="000000" w:fill="FFFFFF"/>
            <w:tcMar>
              <w:left w:w="34" w:type="dxa"/>
              <w:right w:w="34" w:type="dxa"/>
            </w:tcMar>
          </w:tcPr>
          <w:p w:rsidR="00332FAD" w:rsidRDefault="00060A4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32FAD">
        <w:trPr>
          <w:trHeight w:hRule="exact" w:val="138"/>
        </w:trPr>
        <w:tc>
          <w:tcPr>
            <w:tcW w:w="143" w:type="dxa"/>
          </w:tcPr>
          <w:p w:rsidR="00332FAD" w:rsidRDefault="00332FAD"/>
        </w:tc>
        <w:tc>
          <w:tcPr>
            <w:tcW w:w="10079" w:type="dxa"/>
            <w:gridSpan w:val="9"/>
            <w:vMerge/>
            <w:shd w:val="clear" w:color="000000" w:fill="FFFFFF"/>
            <w:tcMar>
              <w:left w:w="34" w:type="dxa"/>
              <w:right w:w="34" w:type="dxa"/>
            </w:tcMar>
          </w:tcPr>
          <w:p w:rsidR="00332FAD" w:rsidRDefault="00332FAD"/>
        </w:tc>
      </w:tr>
      <w:tr w:rsidR="00332FAD">
        <w:trPr>
          <w:trHeight w:hRule="exact" w:val="1666"/>
        </w:trPr>
        <w:tc>
          <w:tcPr>
            <w:tcW w:w="143" w:type="dxa"/>
          </w:tcPr>
          <w:p w:rsidR="00332FAD" w:rsidRDefault="00332FAD"/>
        </w:tc>
        <w:tc>
          <w:tcPr>
            <w:tcW w:w="10079" w:type="dxa"/>
            <w:gridSpan w:val="9"/>
            <w:shd w:val="clear" w:color="000000" w:fill="FFFFFF"/>
            <w:tcMar>
              <w:left w:w="34" w:type="dxa"/>
              <w:right w:w="34" w:type="dxa"/>
            </w:tcMar>
          </w:tcPr>
          <w:p w:rsidR="00332FAD" w:rsidRDefault="00060A48">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332FAD" w:rsidRDefault="00332FAD">
            <w:pPr>
              <w:spacing w:after="0" w:line="240" w:lineRule="auto"/>
              <w:jc w:val="center"/>
              <w:rPr>
                <w:sz w:val="24"/>
                <w:szCs w:val="24"/>
              </w:rPr>
            </w:pPr>
          </w:p>
          <w:p w:rsidR="00332FAD" w:rsidRDefault="00060A48">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332FAD" w:rsidRDefault="00332FAD">
            <w:pPr>
              <w:spacing w:after="0" w:line="240" w:lineRule="auto"/>
              <w:jc w:val="center"/>
              <w:rPr>
                <w:sz w:val="24"/>
                <w:szCs w:val="24"/>
              </w:rPr>
            </w:pPr>
          </w:p>
          <w:p w:rsidR="00332FAD" w:rsidRDefault="00060A48">
            <w:pPr>
              <w:spacing w:after="0" w:line="240" w:lineRule="auto"/>
              <w:jc w:val="center"/>
              <w:rPr>
                <w:sz w:val="24"/>
                <w:szCs w:val="24"/>
              </w:rPr>
            </w:pPr>
            <w:r>
              <w:rPr>
                <w:rFonts w:ascii="Times New Roman" w:hAnsi="Times New Roman" w:cs="Times New Roman"/>
                <w:color w:val="000000"/>
                <w:sz w:val="24"/>
                <w:szCs w:val="24"/>
              </w:rPr>
              <w:t>Омск, 2021</w:t>
            </w:r>
          </w:p>
        </w:tc>
      </w:tr>
    </w:tbl>
    <w:p w:rsidR="00332FAD" w:rsidRDefault="00060A4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32FAD">
        <w:trPr>
          <w:trHeight w:hRule="exact" w:val="2222"/>
        </w:trPr>
        <w:tc>
          <w:tcPr>
            <w:tcW w:w="10788" w:type="dxa"/>
            <w:shd w:val="clear" w:color="000000" w:fill="FFFFFF"/>
            <w:tcMar>
              <w:left w:w="34" w:type="dxa"/>
              <w:right w:w="34" w:type="dxa"/>
            </w:tcMar>
          </w:tcPr>
          <w:p w:rsidR="00332FAD" w:rsidRDefault="00060A48">
            <w:pPr>
              <w:spacing w:after="0" w:line="240" w:lineRule="auto"/>
              <w:rPr>
                <w:sz w:val="24"/>
                <w:szCs w:val="24"/>
              </w:rPr>
            </w:pPr>
            <w:r>
              <w:rPr>
                <w:rFonts w:ascii="Times New Roman" w:hAnsi="Times New Roman" w:cs="Times New Roman"/>
                <w:color w:val="000000"/>
                <w:sz w:val="24"/>
                <w:szCs w:val="24"/>
              </w:rPr>
              <w:lastRenderedPageBreak/>
              <w:t>Составитель:</w:t>
            </w:r>
          </w:p>
          <w:p w:rsidR="00332FAD" w:rsidRDefault="00332FAD">
            <w:pPr>
              <w:spacing w:after="0" w:line="240" w:lineRule="auto"/>
              <w:rPr>
                <w:sz w:val="24"/>
                <w:szCs w:val="24"/>
              </w:rPr>
            </w:pPr>
          </w:p>
          <w:p w:rsidR="00332FAD" w:rsidRDefault="00060A48">
            <w:pPr>
              <w:spacing w:after="0" w:line="240" w:lineRule="auto"/>
              <w:rPr>
                <w:sz w:val="24"/>
                <w:szCs w:val="24"/>
              </w:rPr>
            </w:pPr>
            <w:r>
              <w:rPr>
                <w:rFonts w:ascii="Times New Roman" w:hAnsi="Times New Roman" w:cs="Times New Roman"/>
                <w:color w:val="000000"/>
                <w:sz w:val="24"/>
                <w:szCs w:val="24"/>
              </w:rPr>
              <w:t>к.п.н., профессор _________________ /Лучко О.Н./</w:t>
            </w:r>
          </w:p>
          <w:p w:rsidR="00332FAD" w:rsidRDefault="00332FAD">
            <w:pPr>
              <w:spacing w:after="0" w:line="240" w:lineRule="auto"/>
              <w:rPr>
                <w:sz w:val="24"/>
                <w:szCs w:val="24"/>
              </w:rPr>
            </w:pPr>
          </w:p>
          <w:p w:rsidR="00332FAD" w:rsidRDefault="00060A4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332FAD" w:rsidRDefault="00060A48">
            <w:pPr>
              <w:spacing w:after="0" w:line="240" w:lineRule="auto"/>
              <w:rPr>
                <w:sz w:val="24"/>
                <w:szCs w:val="24"/>
              </w:rPr>
            </w:pPr>
            <w:r>
              <w:rPr>
                <w:rFonts w:ascii="Times New Roman" w:hAnsi="Times New Roman" w:cs="Times New Roman"/>
                <w:color w:val="000000"/>
                <w:sz w:val="24"/>
                <w:szCs w:val="24"/>
              </w:rPr>
              <w:t>Протокол от 30.08.2021 г.  №1</w:t>
            </w:r>
          </w:p>
        </w:tc>
      </w:tr>
      <w:tr w:rsidR="00332FAD">
        <w:trPr>
          <w:trHeight w:hRule="exact" w:val="277"/>
        </w:trPr>
        <w:tc>
          <w:tcPr>
            <w:tcW w:w="10788" w:type="dxa"/>
            <w:shd w:val="clear" w:color="000000" w:fill="FFFFFF"/>
            <w:tcMar>
              <w:left w:w="34" w:type="dxa"/>
              <w:right w:w="34" w:type="dxa"/>
            </w:tcMar>
          </w:tcPr>
          <w:p w:rsidR="00332FAD" w:rsidRDefault="00060A48">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332FAD" w:rsidRDefault="00060A4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2FAD">
        <w:trPr>
          <w:trHeight w:hRule="exact" w:val="277"/>
        </w:trPr>
        <w:tc>
          <w:tcPr>
            <w:tcW w:w="9654" w:type="dxa"/>
            <w:shd w:val="clear" w:color="000000" w:fill="FFFFFF"/>
            <w:tcMar>
              <w:left w:w="34" w:type="dxa"/>
              <w:right w:w="34" w:type="dxa"/>
            </w:tcMar>
          </w:tcPr>
          <w:p w:rsidR="00332FAD" w:rsidRDefault="00060A4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32FAD">
        <w:trPr>
          <w:trHeight w:hRule="exact" w:val="555"/>
        </w:trPr>
        <w:tc>
          <w:tcPr>
            <w:tcW w:w="9640" w:type="dxa"/>
          </w:tcPr>
          <w:p w:rsidR="00332FAD" w:rsidRDefault="00332FAD"/>
        </w:tc>
      </w:tr>
      <w:tr w:rsidR="00332FAD">
        <w:trPr>
          <w:trHeight w:hRule="exact" w:val="8751"/>
        </w:trPr>
        <w:tc>
          <w:tcPr>
            <w:tcW w:w="9654" w:type="dxa"/>
            <w:shd w:val="clear" w:color="000000" w:fill="FFFFFF"/>
            <w:tcMar>
              <w:left w:w="34" w:type="dxa"/>
              <w:right w:w="34" w:type="dxa"/>
            </w:tcMar>
          </w:tcPr>
          <w:p w:rsidR="00332FAD" w:rsidRDefault="00060A4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32FAD" w:rsidRDefault="00060A4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32FAD" w:rsidRDefault="00060A4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32FAD" w:rsidRDefault="00060A4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32FAD" w:rsidRDefault="00060A4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32FAD" w:rsidRDefault="00060A4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32FAD" w:rsidRDefault="00060A4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32FAD" w:rsidRDefault="00060A4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32FAD" w:rsidRDefault="00060A4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32FAD" w:rsidRDefault="00060A4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32FAD" w:rsidRDefault="00060A4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32FAD" w:rsidRDefault="00060A4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32FAD" w:rsidRDefault="00060A4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2FAD">
        <w:trPr>
          <w:trHeight w:hRule="exact" w:val="277"/>
        </w:trPr>
        <w:tc>
          <w:tcPr>
            <w:tcW w:w="9654" w:type="dxa"/>
            <w:shd w:val="clear" w:color="000000" w:fill="FFFFFF"/>
            <w:tcMar>
              <w:left w:w="34" w:type="dxa"/>
              <w:right w:w="34" w:type="dxa"/>
            </w:tcMar>
          </w:tcPr>
          <w:p w:rsidR="00332FAD" w:rsidRDefault="00060A4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32FAD">
        <w:trPr>
          <w:trHeight w:hRule="exact" w:val="14619"/>
        </w:trPr>
        <w:tc>
          <w:tcPr>
            <w:tcW w:w="9654" w:type="dxa"/>
            <w:shd w:val="clear" w:color="000000" w:fill="FFFFFF"/>
            <w:tcMar>
              <w:left w:w="34" w:type="dxa"/>
              <w:right w:w="34" w:type="dxa"/>
            </w:tcMar>
          </w:tcPr>
          <w:p w:rsidR="00332FAD" w:rsidRDefault="00060A4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32FAD" w:rsidRDefault="00060A4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332FAD" w:rsidRDefault="00060A4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332FAD" w:rsidRDefault="00060A4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32FAD" w:rsidRDefault="00060A4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32FAD" w:rsidRDefault="00060A4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32FAD" w:rsidRDefault="00060A4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32FAD" w:rsidRDefault="00060A4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332FAD" w:rsidRDefault="00060A4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32FAD" w:rsidRDefault="00060A4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2021/2022 учебный год, утвержденным приказом ректора от 30.08.2021 №94;</w:t>
            </w:r>
          </w:p>
          <w:p w:rsidR="00332FAD" w:rsidRDefault="00060A4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«Мультимедиа в СМИ» в течение 2021/2022 учебного года:</w:t>
            </w:r>
          </w:p>
          <w:p w:rsidR="00332FAD" w:rsidRDefault="00060A4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332FAD">
        <w:trPr>
          <w:trHeight w:hRule="exact" w:val="138"/>
        </w:trPr>
        <w:tc>
          <w:tcPr>
            <w:tcW w:w="9640" w:type="dxa"/>
          </w:tcPr>
          <w:p w:rsidR="00332FAD" w:rsidRDefault="00332FAD"/>
        </w:tc>
      </w:tr>
      <w:tr w:rsidR="00332FAD">
        <w:trPr>
          <w:trHeight w:hRule="exact" w:val="355"/>
        </w:trPr>
        <w:tc>
          <w:tcPr>
            <w:tcW w:w="9654" w:type="dxa"/>
            <w:shd w:val="clear" w:color="000000" w:fill="FFFFFF"/>
            <w:tcMar>
              <w:left w:w="34" w:type="dxa"/>
              <w:right w:w="34" w:type="dxa"/>
            </w:tcMar>
          </w:tcPr>
          <w:p w:rsidR="00332FAD" w:rsidRDefault="00060A48">
            <w:pPr>
              <w:spacing w:after="0" w:line="240" w:lineRule="auto"/>
              <w:rPr>
                <w:sz w:val="24"/>
                <w:szCs w:val="24"/>
              </w:rPr>
            </w:pPr>
            <w:r>
              <w:rPr>
                <w:rFonts w:ascii="Times New Roman" w:hAnsi="Times New Roman" w:cs="Times New Roman"/>
                <w:b/>
                <w:color w:val="000000"/>
                <w:sz w:val="24"/>
                <w:szCs w:val="24"/>
              </w:rPr>
              <w:t>1. Наименование дисциплины: К.М.03.01 «Мультимедиа в СМИ».</w:t>
            </w:r>
          </w:p>
        </w:tc>
      </w:tr>
    </w:tbl>
    <w:p w:rsidR="00332FAD" w:rsidRDefault="00060A4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2FAD">
        <w:trPr>
          <w:trHeight w:hRule="exact" w:val="855"/>
        </w:trPr>
        <w:tc>
          <w:tcPr>
            <w:tcW w:w="9654" w:type="dxa"/>
            <w:shd w:val="clear" w:color="000000" w:fill="FFFFFF"/>
            <w:tcMar>
              <w:left w:w="34" w:type="dxa"/>
              <w:right w:w="34" w:type="dxa"/>
            </w:tcMar>
          </w:tcPr>
          <w:p w:rsidR="00332FAD" w:rsidRDefault="00060A48">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32FAD">
        <w:trPr>
          <w:trHeight w:hRule="exact" w:val="138"/>
        </w:trPr>
        <w:tc>
          <w:tcPr>
            <w:tcW w:w="9640" w:type="dxa"/>
          </w:tcPr>
          <w:p w:rsidR="00332FAD" w:rsidRDefault="00332FAD"/>
        </w:tc>
      </w:tr>
      <w:tr w:rsidR="00332FAD">
        <w:trPr>
          <w:trHeight w:hRule="exact" w:val="3260"/>
        </w:trPr>
        <w:tc>
          <w:tcPr>
            <w:tcW w:w="9654" w:type="dxa"/>
            <w:shd w:val="clear" w:color="000000" w:fill="FFFFFF"/>
            <w:tcMar>
              <w:left w:w="34" w:type="dxa"/>
              <w:right w:w="34" w:type="dxa"/>
            </w:tcMar>
          </w:tcPr>
          <w:p w:rsidR="00332FAD" w:rsidRDefault="00060A4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32FAD" w:rsidRDefault="00060A4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«Мультимедиа в СМИ»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32FA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rPr>
                <w:sz w:val="24"/>
                <w:szCs w:val="24"/>
              </w:rPr>
            </w:pPr>
            <w:r>
              <w:rPr>
                <w:rFonts w:ascii="Times New Roman" w:hAnsi="Times New Roman" w:cs="Times New Roman"/>
                <w:b/>
                <w:color w:val="000000"/>
                <w:sz w:val="24"/>
                <w:szCs w:val="24"/>
              </w:rPr>
              <w:t>Код компетенции: ПК-6</w:t>
            </w:r>
          </w:p>
          <w:p w:rsidR="00332FAD" w:rsidRDefault="00060A48">
            <w:pPr>
              <w:spacing w:after="0" w:line="240" w:lineRule="auto"/>
              <w:rPr>
                <w:sz w:val="24"/>
                <w:szCs w:val="24"/>
              </w:rPr>
            </w:pPr>
            <w:r>
              <w:rPr>
                <w:rFonts w:ascii="Times New Roman" w:hAnsi="Times New Roman" w:cs="Times New Roman"/>
                <w:b/>
                <w:color w:val="000000"/>
                <w:sz w:val="24"/>
                <w:szCs w:val="24"/>
              </w:rPr>
              <w:t>Способен разрабатывать системы визуальной информации идентификации и коммуникации</w:t>
            </w:r>
          </w:p>
        </w:tc>
      </w:tr>
      <w:tr w:rsidR="00332FAD">
        <w:trPr>
          <w:trHeight w:hRule="exact" w:val="585"/>
        </w:trPr>
        <w:tc>
          <w:tcPr>
            <w:tcW w:w="9654" w:type="dxa"/>
            <w:shd w:val="clear" w:color="000000" w:fill="FFFFFF"/>
            <w:tcMar>
              <w:left w:w="34" w:type="dxa"/>
              <w:right w:w="34" w:type="dxa"/>
            </w:tcMar>
          </w:tcPr>
          <w:p w:rsidR="00332FAD" w:rsidRDefault="00332FAD">
            <w:pPr>
              <w:spacing w:after="0" w:line="240" w:lineRule="auto"/>
              <w:rPr>
                <w:sz w:val="24"/>
                <w:szCs w:val="24"/>
              </w:rPr>
            </w:pPr>
          </w:p>
          <w:p w:rsidR="00332FAD" w:rsidRDefault="00060A4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32FA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rPr>
                <w:sz w:val="24"/>
                <w:szCs w:val="24"/>
              </w:rPr>
            </w:pPr>
            <w:r>
              <w:rPr>
                <w:rFonts w:ascii="Times New Roman" w:hAnsi="Times New Roman" w:cs="Times New Roman"/>
                <w:color w:val="000000"/>
                <w:sz w:val="24"/>
                <w:szCs w:val="24"/>
              </w:rPr>
              <w:t>ПК-6.2 знать методику поиска, сбора и анализа информации, необходимой для разработки проектного задания на создание объектов визуальной информации, идентификации и коммуникации</w:t>
            </w:r>
          </w:p>
        </w:tc>
      </w:tr>
      <w:tr w:rsidR="00332FA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rPr>
                <w:sz w:val="24"/>
                <w:szCs w:val="24"/>
              </w:rPr>
            </w:pPr>
            <w:r>
              <w:rPr>
                <w:rFonts w:ascii="Times New Roman" w:hAnsi="Times New Roman" w:cs="Times New Roman"/>
                <w:color w:val="000000"/>
                <w:sz w:val="24"/>
                <w:szCs w:val="24"/>
              </w:rPr>
              <w:t>ПК-6.4 знать компьютерное программное обеспечение, используемое в дизайне объектов визуальной информации, идентификации и коммуникации</w:t>
            </w:r>
          </w:p>
        </w:tc>
      </w:tr>
      <w:tr w:rsidR="00332FA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rPr>
                <w:sz w:val="24"/>
                <w:szCs w:val="24"/>
              </w:rPr>
            </w:pPr>
            <w:r>
              <w:rPr>
                <w:rFonts w:ascii="Times New Roman" w:hAnsi="Times New Roman" w:cs="Times New Roman"/>
                <w:color w:val="000000"/>
                <w:sz w:val="24"/>
                <w:szCs w:val="24"/>
              </w:rPr>
              <w:t>ПК-6.6 знать основы компьютерной графики, теории композиции, цветоведения, колористики, типографики, мультпликации</w:t>
            </w:r>
          </w:p>
        </w:tc>
      </w:tr>
      <w:tr w:rsidR="00332FA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rPr>
                <w:sz w:val="24"/>
                <w:szCs w:val="24"/>
              </w:rPr>
            </w:pPr>
            <w:r>
              <w:rPr>
                <w:rFonts w:ascii="Times New Roman" w:hAnsi="Times New Roman" w:cs="Times New Roman"/>
                <w:color w:val="000000"/>
                <w:sz w:val="24"/>
                <w:szCs w:val="24"/>
              </w:rPr>
              <w:t>ПК-6.7 знать основы художественного конструирования, технического моделирования, материаловедения для полиграфии и упаковочного производства</w:t>
            </w:r>
          </w:p>
        </w:tc>
      </w:tr>
      <w:tr w:rsidR="00332FA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rPr>
                <w:sz w:val="24"/>
                <w:szCs w:val="24"/>
              </w:rPr>
            </w:pPr>
            <w:r>
              <w:rPr>
                <w:rFonts w:ascii="Times New Roman" w:hAnsi="Times New Roman" w:cs="Times New Roman"/>
                <w:color w:val="000000"/>
                <w:sz w:val="24"/>
                <w:szCs w:val="24"/>
              </w:rPr>
              <w:t>ПК-6.8 знать технологические процессы производства в области полиграфии, упаковки, кино и телевидения</w:t>
            </w:r>
          </w:p>
        </w:tc>
      </w:tr>
      <w:tr w:rsidR="00332FA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rPr>
                <w:sz w:val="24"/>
                <w:szCs w:val="24"/>
              </w:rPr>
            </w:pPr>
            <w:r>
              <w:rPr>
                <w:rFonts w:ascii="Times New Roman" w:hAnsi="Times New Roman" w:cs="Times New Roman"/>
                <w:color w:val="000000"/>
                <w:sz w:val="24"/>
                <w:szCs w:val="24"/>
              </w:rPr>
              <w:t>ПК-6.13 уметь производить поиск, сбор и анализ информации, необходимой для разработки проектного задания на создание объектов визуальной информации, идентификации и коммуникации</w:t>
            </w:r>
          </w:p>
        </w:tc>
      </w:tr>
      <w:tr w:rsidR="00332FA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rPr>
                <w:sz w:val="24"/>
                <w:szCs w:val="24"/>
              </w:rPr>
            </w:pPr>
            <w:r>
              <w:rPr>
                <w:rFonts w:ascii="Times New Roman" w:hAnsi="Times New Roman" w:cs="Times New Roman"/>
                <w:color w:val="000000"/>
                <w:sz w:val="24"/>
                <w:szCs w:val="24"/>
              </w:rPr>
              <w:t>ПК-6.15 уметь использовать специальные компьютерные программы для проектирования объектов визуальной информации, идентификации и коммуникации</w:t>
            </w:r>
          </w:p>
        </w:tc>
      </w:tr>
      <w:tr w:rsidR="00332FA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rPr>
                <w:sz w:val="24"/>
                <w:szCs w:val="24"/>
              </w:rPr>
            </w:pPr>
            <w:r>
              <w:rPr>
                <w:rFonts w:ascii="Times New Roman" w:hAnsi="Times New Roman" w:cs="Times New Roman"/>
                <w:color w:val="000000"/>
                <w:sz w:val="24"/>
                <w:szCs w:val="24"/>
              </w:rPr>
              <w:t>ПК-6.16 уметь проводить презентации дизайн-проектов</w:t>
            </w:r>
          </w:p>
        </w:tc>
      </w:tr>
      <w:tr w:rsidR="00332FA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rPr>
                <w:sz w:val="24"/>
                <w:szCs w:val="24"/>
              </w:rPr>
            </w:pPr>
            <w:r>
              <w:rPr>
                <w:rFonts w:ascii="Times New Roman" w:hAnsi="Times New Roman" w:cs="Times New Roman"/>
                <w:color w:val="000000"/>
                <w:sz w:val="24"/>
                <w:szCs w:val="24"/>
              </w:rPr>
              <w:t>ПК-6.17 уметь анализировать информацию, необходимую для работы над дизайн- проектом объектов визуальной информации, идентификации и коммуникации</w:t>
            </w:r>
          </w:p>
        </w:tc>
      </w:tr>
      <w:tr w:rsidR="00332FA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rPr>
                <w:sz w:val="24"/>
                <w:szCs w:val="24"/>
              </w:rPr>
            </w:pPr>
            <w:r>
              <w:rPr>
                <w:rFonts w:ascii="Times New Roman" w:hAnsi="Times New Roman" w:cs="Times New Roman"/>
                <w:color w:val="000000"/>
                <w:sz w:val="24"/>
                <w:szCs w:val="24"/>
              </w:rPr>
              <w:t>ПК-6.18 уметь находить дизайнерские решения задач по проектированию объектов визуальной информации, идентификации и коммуникации с учетом пожеланий заказчика и предпочтений целевой аудитории</w:t>
            </w:r>
          </w:p>
        </w:tc>
      </w:tr>
      <w:tr w:rsidR="00332FA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rPr>
                <w:sz w:val="24"/>
                <w:szCs w:val="24"/>
              </w:rPr>
            </w:pPr>
            <w:r>
              <w:rPr>
                <w:rFonts w:ascii="Times New Roman" w:hAnsi="Times New Roman" w:cs="Times New Roman"/>
                <w:color w:val="000000"/>
                <w:sz w:val="24"/>
                <w:szCs w:val="24"/>
              </w:rPr>
              <w:t>ПК-6.19 уметь учитывать при проектировании объектов визуальной информации, идентификации и коммуникации свойства используемых материалов и технологии реализации дизайн-проектов</w:t>
            </w:r>
          </w:p>
        </w:tc>
      </w:tr>
      <w:tr w:rsidR="00332FA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rPr>
                <w:sz w:val="24"/>
                <w:szCs w:val="24"/>
              </w:rPr>
            </w:pPr>
            <w:r>
              <w:rPr>
                <w:rFonts w:ascii="Times New Roman" w:hAnsi="Times New Roman" w:cs="Times New Roman"/>
                <w:color w:val="000000"/>
                <w:sz w:val="24"/>
                <w:szCs w:val="24"/>
              </w:rPr>
              <w:t>ПК-6.24 владеть навыками поиска, сбора и анализа информации, необходимой для разработки проектного задания на создание объектов визуальной информации, идентификации и коммуникации</w:t>
            </w:r>
          </w:p>
        </w:tc>
      </w:tr>
      <w:tr w:rsidR="00332FA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rPr>
                <w:sz w:val="24"/>
                <w:szCs w:val="24"/>
              </w:rPr>
            </w:pPr>
            <w:r>
              <w:rPr>
                <w:rFonts w:ascii="Times New Roman" w:hAnsi="Times New Roman" w:cs="Times New Roman"/>
                <w:color w:val="000000"/>
                <w:sz w:val="24"/>
                <w:szCs w:val="24"/>
              </w:rPr>
              <w:t>ПК-6.26 владеть навыками  использования специальных компьютерных программ для проектирования объектов визуальной информации, идентификации и коммуникации</w:t>
            </w:r>
          </w:p>
        </w:tc>
      </w:tr>
      <w:tr w:rsidR="00332FA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rPr>
                <w:sz w:val="24"/>
                <w:szCs w:val="24"/>
              </w:rPr>
            </w:pPr>
            <w:r>
              <w:rPr>
                <w:rFonts w:ascii="Times New Roman" w:hAnsi="Times New Roman" w:cs="Times New Roman"/>
                <w:color w:val="000000"/>
                <w:sz w:val="24"/>
                <w:szCs w:val="24"/>
              </w:rPr>
              <w:t>ПК-6.27 владеть навыками проведения презентаций дизайн-проектов</w:t>
            </w:r>
          </w:p>
        </w:tc>
      </w:tr>
      <w:tr w:rsidR="00332FA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rPr>
                <w:sz w:val="24"/>
                <w:szCs w:val="24"/>
              </w:rPr>
            </w:pPr>
            <w:r>
              <w:rPr>
                <w:rFonts w:ascii="Times New Roman" w:hAnsi="Times New Roman" w:cs="Times New Roman"/>
                <w:color w:val="000000"/>
                <w:sz w:val="24"/>
                <w:szCs w:val="24"/>
              </w:rPr>
              <w:t>ПК-6.28 владеть навыками анализа информации, необходимой для работы над дизайн- проектом объектов визуальной информации, идентификации и коммуникации</w:t>
            </w:r>
          </w:p>
        </w:tc>
      </w:tr>
    </w:tbl>
    <w:p w:rsidR="00332FAD" w:rsidRDefault="00060A4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332FAD">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rPr>
                <w:sz w:val="24"/>
                <w:szCs w:val="24"/>
              </w:rPr>
            </w:pPr>
            <w:r>
              <w:rPr>
                <w:rFonts w:ascii="Times New Roman" w:hAnsi="Times New Roman" w:cs="Times New Roman"/>
                <w:color w:val="000000"/>
                <w:sz w:val="24"/>
                <w:szCs w:val="24"/>
              </w:rPr>
              <w:lastRenderedPageBreak/>
              <w:t>ПК-6.29 владеть навыками нахождения дизайнерских решений задач по проектированию объектов визуальной информации, идентификации и коммуникации с учетом пожеланий заказчика и предпочтений целевой аудитории</w:t>
            </w:r>
          </w:p>
        </w:tc>
      </w:tr>
      <w:tr w:rsidR="00332FAD">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rPr>
                <w:sz w:val="24"/>
                <w:szCs w:val="24"/>
              </w:rPr>
            </w:pPr>
            <w:r>
              <w:rPr>
                <w:rFonts w:ascii="Times New Roman" w:hAnsi="Times New Roman" w:cs="Times New Roman"/>
                <w:color w:val="000000"/>
                <w:sz w:val="24"/>
                <w:szCs w:val="24"/>
              </w:rPr>
              <w:t>ПК-6.30 владеть навыками учета при проектировании объектов визуальной информации, идентификации и коммуникации свойства используемых материалов и технологии реализации дизайн-проектов</w:t>
            </w:r>
          </w:p>
        </w:tc>
      </w:tr>
      <w:tr w:rsidR="00332FAD">
        <w:trPr>
          <w:trHeight w:hRule="exact" w:val="277"/>
        </w:trPr>
        <w:tc>
          <w:tcPr>
            <w:tcW w:w="3970" w:type="dxa"/>
          </w:tcPr>
          <w:p w:rsidR="00332FAD" w:rsidRDefault="00332FAD"/>
        </w:tc>
        <w:tc>
          <w:tcPr>
            <w:tcW w:w="3828" w:type="dxa"/>
          </w:tcPr>
          <w:p w:rsidR="00332FAD" w:rsidRDefault="00332FAD"/>
        </w:tc>
        <w:tc>
          <w:tcPr>
            <w:tcW w:w="852" w:type="dxa"/>
          </w:tcPr>
          <w:p w:rsidR="00332FAD" w:rsidRDefault="00332FAD"/>
        </w:tc>
        <w:tc>
          <w:tcPr>
            <w:tcW w:w="993" w:type="dxa"/>
          </w:tcPr>
          <w:p w:rsidR="00332FAD" w:rsidRDefault="00332FAD"/>
        </w:tc>
      </w:tr>
      <w:tr w:rsidR="00332FAD">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rPr>
                <w:sz w:val="24"/>
                <w:szCs w:val="24"/>
              </w:rPr>
            </w:pPr>
            <w:r>
              <w:rPr>
                <w:rFonts w:ascii="Times New Roman" w:hAnsi="Times New Roman" w:cs="Times New Roman"/>
                <w:b/>
                <w:color w:val="000000"/>
                <w:sz w:val="24"/>
                <w:szCs w:val="24"/>
              </w:rPr>
              <w:t>Код компетенции: УК-1</w:t>
            </w:r>
          </w:p>
          <w:p w:rsidR="00332FAD" w:rsidRDefault="00060A48">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332FAD">
        <w:trPr>
          <w:trHeight w:hRule="exact" w:val="585"/>
        </w:trPr>
        <w:tc>
          <w:tcPr>
            <w:tcW w:w="9654" w:type="dxa"/>
            <w:gridSpan w:val="4"/>
            <w:shd w:val="clear" w:color="000000" w:fill="FFFFFF"/>
            <w:tcMar>
              <w:left w:w="34" w:type="dxa"/>
              <w:right w:w="34" w:type="dxa"/>
            </w:tcMar>
          </w:tcPr>
          <w:p w:rsidR="00332FAD" w:rsidRDefault="00332FAD">
            <w:pPr>
              <w:spacing w:after="0" w:line="240" w:lineRule="auto"/>
              <w:rPr>
                <w:sz w:val="24"/>
                <w:szCs w:val="24"/>
              </w:rPr>
            </w:pPr>
          </w:p>
          <w:p w:rsidR="00332FAD" w:rsidRDefault="00060A4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32FAD">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rPr>
                <w:sz w:val="24"/>
                <w:szCs w:val="24"/>
              </w:rPr>
            </w:pPr>
            <w:r>
              <w:rPr>
                <w:rFonts w:ascii="Times New Roman" w:hAnsi="Times New Roman" w:cs="Times New Roman"/>
                <w:color w:val="000000"/>
                <w:sz w:val="24"/>
                <w:szCs w:val="24"/>
              </w:rPr>
              <w:t>УК-1.1 знать методы поиска, сбора и обработки информации</w:t>
            </w:r>
          </w:p>
        </w:tc>
      </w:tr>
      <w:tr w:rsidR="00332FAD">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rPr>
                <w:sz w:val="24"/>
                <w:szCs w:val="24"/>
              </w:rPr>
            </w:pPr>
            <w:r>
              <w:rPr>
                <w:rFonts w:ascii="Times New Roman" w:hAnsi="Times New Roman" w:cs="Times New Roman"/>
                <w:color w:val="000000"/>
                <w:sz w:val="24"/>
                <w:szCs w:val="24"/>
              </w:rPr>
              <w:t>УК-1.2 знать общенаучные методы критического анализа и синтеза информации</w:t>
            </w:r>
          </w:p>
        </w:tc>
      </w:tr>
      <w:tr w:rsidR="00332FAD">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rPr>
                <w:sz w:val="24"/>
                <w:szCs w:val="24"/>
              </w:rPr>
            </w:pPr>
            <w:r>
              <w:rPr>
                <w:rFonts w:ascii="Times New Roman" w:hAnsi="Times New Roman" w:cs="Times New Roman"/>
                <w:color w:val="000000"/>
                <w:sz w:val="24"/>
                <w:szCs w:val="24"/>
              </w:rPr>
              <w:t>УК-1.3 знать метод системного подхода для решения поставленных задач</w:t>
            </w:r>
          </w:p>
        </w:tc>
      </w:tr>
      <w:tr w:rsidR="00332FAD">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rPr>
                <w:sz w:val="24"/>
                <w:szCs w:val="24"/>
              </w:rPr>
            </w:pPr>
            <w:r>
              <w:rPr>
                <w:rFonts w:ascii="Times New Roman" w:hAnsi="Times New Roman" w:cs="Times New Roman"/>
                <w:color w:val="000000"/>
                <w:sz w:val="24"/>
                <w:szCs w:val="24"/>
              </w:rPr>
              <w:t>УК-1.4 уметь использовать методы поиска, сбора и обработки информации</w:t>
            </w:r>
          </w:p>
        </w:tc>
      </w:tr>
      <w:tr w:rsidR="00332FAD">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rPr>
                <w:sz w:val="24"/>
                <w:szCs w:val="24"/>
              </w:rPr>
            </w:pPr>
            <w:r>
              <w:rPr>
                <w:rFonts w:ascii="Times New Roman" w:hAnsi="Times New Roman" w:cs="Times New Roman"/>
                <w:color w:val="000000"/>
                <w:sz w:val="24"/>
                <w:szCs w:val="24"/>
              </w:rPr>
              <w:t>УК-1.5 уметь использовать общенаучные методы критического анализа и синтеза информации</w:t>
            </w:r>
          </w:p>
        </w:tc>
      </w:tr>
      <w:tr w:rsidR="00332FAD">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rPr>
                <w:sz w:val="24"/>
                <w:szCs w:val="24"/>
              </w:rPr>
            </w:pPr>
            <w:r>
              <w:rPr>
                <w:rFonts w:ascii="Times New Roman" w:hAnsi="Times New Roman" w:cs="Times New Roman"/>
                <w:color w:val="000000"/>
                <w:sz w:val="24"/>
                <w:szCs w:val="24"/>
              </w:rPr>
              <w:t>УК-1.6 уметь использовать метод системного подхода для решения поставленных задач</w:t>
            </w:r>
          </w:p>
        </w:tc>
      </w:tr>
      <w:tr w:rsidR="00332FAD">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rPr>
                <w:sz w:val="24"/>
                <w:szCs w:val="24"/>
              </w:rPr>
            </w:pPr>
            <w:r>
              <w:rPr>
                <w:rFonts w:ascii="Times New Roman" w:hAnsi="Times New Roman" w:cs="Times New Roman"/>
                <w:color w:val="000000"/>
                <w:sz w:val="24"/>
                <w:szCs w:val="24"/>
              </w:rPr>
              <w:t>УК-1.7 владеть  методами поиска, сбора и обработки информации</w:t>
            </w:r>
          </w:p>
        </w:tc>
      </w:tr>
      <w:tr w:rsidR="00332FAD">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rPr>
                <w:sz w:val="24"/>
                <w:szCs w:val="24"/>
              </w:rPr>
            </w:pPr>
            <w:r>
              <w:rPr>
                <w:rFonts w:ascii="Times New Roman" w:hAnsi="Times New Roman" w:cs="Times New Roman"/>
                <w:color w:val="000000"/>
                <w:sz w:val="24"/>
                <w:szCs w:val="24"/>
              </w:rPr>
              <w:t>УК-1.8 владеть общенаучными методами критического анализа и синтеза информации</w:t>
            </w:r>
          </w:p>
        </w:tc>
      </w:tr>
      <w:tr w:rsidR="00332FAD">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rPr>
                <w:sz w:val="24"/>
                <w:szCs w:val="24"/>
              </w:rPr>
            </w:pPr>
            <w:r>
              <w:rPr>
                <w:rFonts w:ascii="Times New Roman" w:hAnsi="Times New Roman" w:cs="Times New Roman"/>
                <w:color w:val="000000"/>
                <w:sz w:val="24"/>
                <w:szCs w:val="24"/>
              </w:rPr>
              <w:t>УК-1.9 владеть методикой системного подхода для решения поставленных задач</w:t>
            </w:r>
          </w:p>
        </w:tc>
      </w:tr>
      <w:tr w:rsidR="00332FAD">
        <w:trPr>
          <w:trHeight w:hRule="exact" w:val="416"/>
        </w:trPr>
        <w:tc>
          <w:tcPr>
            <w:tcW w:w="3970" w:type="dxa"/>
          </w:tcPr>
          <w:p w:rsidR="00332FAD" w:rsidRDefault="00332FAD"/>
        </w:tc>
        <w:tc>
          <w:tcPr>
            <w:tcW w:w="3828" w:type="dxa"/>
          </w:tcPr>
          <w:p w:rsidR="00332FAD" w:rsidRDefault="00332FAD"/>
        </w:tc>
        <w:tc>
          <w:tcPr>
            <w:tcW w:w="852" w:type="dxa"/>
          </w:tcPr>
          <w:p w:rsidR="00332FAD" w:rsidRDefault="00332FAD"/>
        </w:tc>
        <w:tc>
          <w:tcPr>
            <w:tcW w:w="993" w:type="dxa"/>
          </w:tcPr>
          <w:p w:rsidR="00332FAD" w:rsidRDefault="00332FAD"/>
        </w:tc>
      </w:tr>
      <w:tr w:rsidR="00332FAD">
        <w:trPr>
          <w:trHeight w:hRule="exact" w:val="304"/>
        </w:trPr>
        <w:tc>
          <w:tcPr>
            <w:tcW w:w="9654" w:type="dxa"/>
            <w:gridSpan w:val="4"/>
            <w:shd w:val="clear" w:color="000000" w:fill="FFFFFF"/>
            <w:tcMar>
              <w:left w:w="34" w:type="dxa"/>
              <w:right w:w="34" w:type="dxa"/>
            </w:tcMar>
          </w:tcPr>
          <w:p w:rsidR="00332FAD" w:rsidRDefault="00060A4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32FAD">
        <w:trPr>
          <w:trHeight w:hRule="exact" w:val="1637"/>
        </w:trPr>
        <w:tc>
          <w:tcPr>
            <w:tcW w:w="9654" w:type="dxa"/>
            <w:gridSpan w:val="4"/>
            <w:shd w:val="clear" w:color="000000" w:fill="FFFFFF"/>
            <w:tcMar>
              <w:left w:w="34" w:type="dxa"/>
              <w:right w:w="34" w:type="dxa"/>
            </w:tcMar>
          </w:tcPr>
          <w:p w:rsidR="00332FAD" w:rsidRDefault="00332FAD">
            <w:pPr>
              <w:spacing w:after="0" w:line="240" w:lineRule="auto"/>
              <w:jc w:val="both"/>
              <w:rPr>
                <w:sz w:val="24"/>
                <w:szCs w:val="24"/>
              </w:rPr>
            </w:pPr>
          </w:p>
          <w:p w:rsidR="00332FAD" w:rsidRDefault="00060A48">
            <w:pPr>
              <w:spacing w:after="0" w:line="240" w:lineRule="auto"/>
              <w:jc w:val="both"/>
              <w:rPr>
                <w:sz w:val="24"/>
                <w:szCs w:val="24"/>
              </w:rPr>
            </w:pPr>
            <w:r>
              <w:rPr>
                <w:rFonts w:ascii="Times New Roman" w:hAnsi="Times New Roman" w:cs="Times New Roman"/>
                <w:color w:val="000000"/>
                <w:sz w:val="24"/>
                <w:szCs w:val="24"/>
              </w:rPr>
              <w:t>Дисциплина К.М.03.01 «Мультимедиа в СМИ» относится к обязательной части, является дисциплиной Блока &lt;не удалось определить&gt;. «&lt;не удалось определить&gt;». Модуль "Мультимедийные средства массовой информации" основной профессиональной образовательной программы высшего образования - бакалавриат по направлению подготовки 42.03.02 Журналистика.</w:t>
            </w:r>
          </w:p>
        </w:tc>
      </w:tr>
      <w:tr w:rsidR="00332FAD">
        <w:trPr>
          <w:trHeight w:hRule="exact" w:val="138"/>
        </w:trPr>
        <w:tc>
          <w:tcPr>
            <w:tcW w:w="3970" w:type="dxa"/>
          </w:tcPr>
          <w:p w:rsidR="00332FAD" w:rsidRDefault="00332FAD"/>
        </w:tc>
        <w:tc>
          <w:tcPr>
            <w:tcW w:w="3828" w:type="dxa"/>
          </w:tcPr>
          <w:p w:rsidR="00332FAD" w:rsidRDefault="00332FAD"/>
        </w:tc>
        <w:tc>
          <w:tcPr>
            <w:tcW w:w="852" w:type="dxa"/>
          </w:tcPr>
          <w:p w:rsidR="00332FAD" w:rsidRDefault="00332FAD"/>
        </w:tc>
        <w:tc>
          <w:tcPr>
            <w:tcW w:w="993" w:type="dxa"/>
          </w:tcPr>
          <w:p w:rsidR="00332FAD" w:rsidRDefault="00332FAD"/>
        </w:tc>
      </w:tr>
      <w:tr w:rsidR="00332FAD">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2FAD" w:rsidRDefault="00060A4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2FAD" w:rsidRDefault="00060A48">
            <w:pPr>
              <w:spacing w:after="0" w:line="240" w:lineRule="auto"/>
              <w:jc w:val="center"/>
              <w:rPr>
                <w:sz w:val="24"/>
                <w:szCs w:val="24"/>
              </w:rPr>
            </w:pPr>
            <w:r>
              <w:rPr>
                <w:rFonts w:ascii="Times New Roman" w:hAnsi="Times New Roman" w:cs="Times New Roman"/>
                <w:color w:val="000000"/>
                <w:sz w:val="24"/>
                <w:szCs w:val="24"/>
              </w:rPr>
              <w:t>Коды</w:t>
            </w:r>
          </w:p>
          <w:p w:rsidR="00332FAD" w:rsidRDefault="00060A48">
            <w:pPr>
              <w:spacing w:after="0" w:line="240" w:lineRule="auto"/>
              <w:jc w:val="center"/>
              <w:rPr>
                <w:sz w:val="24"/>
                <w:szCs w:val="24"/>
              </w:rPr>
            </w:pPr>
            <w:r>
              <w:rPr>
                <w:rFonts w:ascii="Times New Roman" w:hAnsi="Times New Roman" w:cs="Times New Roman"/>
                <w:color w:val="000000"/>
                <w:sz w:val="24"/>
                <w:szCs w:val="24"/>
              </w:rPr>
              <w:t>форми-</w:t>
            </w:r>
          </w:p>
          <w:p w:rsidR="00332FAD" w:rsidRDefault="00060A48">
            <w:pPr>
              <w:spacing w:after="0" w:line="240" w:lineRule="auto"/>
              <w:jc w:val="center"/>
              <w:rPr>
                <w:sz w:val="24"/>
                <w:szCs w:val="24"/>
              </w:rPr>
            </w:pPr>
            <w:r>
              <w:rPr>
                <w:rFonts w:ascii="Times New Roman" w:hAnsi="Times New Roman" w:cs="Times New Roman"/>
                <w:color w:val="000000"/>
                <w:sz w:val="24"/>
                <w:szCs w:val="24"/>
              </w:rPr>
              <w:t>руемых</w:t>
            </w:r>
          </w:p>
          <w:p w:rsidR="00332FAD" w:rsidRDefault="00060A48">
            <w:pPr>
              <w:spacing w:after="0" w:line="240" w:lineRule="auto"/>
              <w:jc w:val="center"/>
              <w:rPr>
                <w:sz w:val="24"/>
                <w:szCs w:val="24"/>
              </w:rPr>
            </w:pPr>
            <w:r>
              <w:rPr>
                <w:rFonts w:ascii="Times New Roman" w:hAnsi="Times New Roman" w:cs="Times New Roman"/>
                <w:color w:val="000000"/>
                <w:sz w:val="24"/>
                <w:szCs w:val="24"/>
              </w:rPr>
              <w:t>компе-</w:t>
            </w:r>
          </w:p>
          <w:p w:rsidR="00332FAD" w:rsidRDefault="00060A48">
            <w:pPr>
              <w:spacing w:after="0" w:line="240" w:lineRule="auto"/>
              <w:jc w:val="center"/>
              <w:rPr>
                <w:sz w:val="24"/>
                <w:szCs w:val="24"/>
              </w:rPr>
            </w:pPr>
            <w:r>
              <w:rPr>
                <w:rFonts w:ascii="Times New Roman" w:hAnsi="Times New Roman" w:cs="Times New Roman"/>
                <w:color w:val="000000"/>
                <w:sz w:val="24"/>
                <w:szCs w:val="24"/>
              </w:rPr>
              <w:t>тенций</w:t>
            </w:r>
          </w:p>
        </w:tc>
      </w:tr>
      <w:tr w:rsidR="00332FAD">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2FAD" w:rsidRDefault="00060A4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2FAD" w:rsidRDefault="00332FAD"/>
        </w:tc>
      </w:tr>
      <w:tr w:rsidR="00332FA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2FAD" w:rsidRDefault="00060A4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2FAD" w:rsidRDefault="00060A4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2FAD" w:rsidRDefault="00332FAD"/>
        </w:tc>
      </w:tr>
      <w:tr w:rsidR="00332FAD">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2FAD" w:rsidRDefault="00332FAD"/>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2FAD" w:rsidRDefault="00332FAD"/>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2FAD" w:rsidRDefault="00060A48">
            <w:pPr>
              <w:spacing w:after="0" w:line="240" w:lineRule="auto"/>
              <w:jc w:val="center"/>
              <w:rPr>
                <w:sz w:val="24"/>
                <w:szCs w:val="24"/>
              </w:rPr>
            </w:pPr>
            <w:r>
              <w:rPr>
                <w:rFonts w:ascii="Times New Roman" w:hAnsi="Times New Roman" w:cs="Times New Roman"/>
                <w:color w:val="000000"/>
                <w:sz w:val="24"/>
                <w:szCs w:val="24"/>
              </w:rPr>
              <w:t>УК-1, ПК-6</w:t>
            </w:r>
          </w:p>
        </w:tc>
      </w:tr>
      <w:tr w:rsidR="00332FAD">
        <w:trPr>
          <w:trHeight w:hRule="exact" w:val="138"/>
        </w:trPr>
        <w:tc>
          <w:tcPr>
            <w:tcW w:w="3970" w:type="dxa"/>
          </w:tcPr>
          <w:p w:rsidR="00332FAD" w:rsidRDefault="00332FAD"/>
        </w:tc>
        <w:tc>
          <w:tcPr>
            <w:tcW w:w="3828" w:type="dxa"/>
          </w:tcPr>
          <w:p w:rsidR="00332FAD" w:rsidRDefault="00332FAD"/>
        </w:tc>
        <w:tc>
          <w:tcPr>
            <w:tcW w:w="852" w:type="dxa"/>
          </w:tcPr>
          <w:p w:rsidR="00332FAD" w:rsidRDefault="00332FAD"/>
        </w:tc>
        <w:tc>
          <w:tcPr>
            <w:tcW w:w="993" w:type="dxa"/>
          </w:tcPr>
          <w:p w:rsidR="00332FAD" w:rsidRDefault="00332FAD"/>
        </w:tc>
      </w:tr>
      <w:tr w:rsidR="00332FAD">
        <w:trPr>
          <w:trHeight w:hRule="exact" w:val="1125"/>
        </w:trPr>
        <w:tc>
          <w:tcPr>
            <w:tcW w:w="9654" w:type="dxa"/>
            <w:gridSpan w:val="4"/>
            <w:shd w:val="clear" w:color="000000" w:fill="FFFFFF"/>
            <w:tcMar>
              <w:left w:w="34" w:type="dxa"/>
              <w:right w:w="34" w:type="dxa"/>
            </w:tcMar>
          </w:tcPr>
          <w:p w:rsidR="00332FAD" w:rsidRDefault="00060A4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32FAD">
        <w:trPr>
          <w:trHeight w:hRule="exact" w:val="585"/>
        </w:trPr>
        <w:tc>
          <w:tcPr>
            <w:tcW w:w="9654" w:type="dxa"/>
            <w:gridSpan w:val="4"/>
            <w:shd w:val="clear" w:color="000000" w:fill="FFFFFF"/>
            <w:tcMar>
              <w:left w:w="34" w:type="dxa"/>
              <w:right w:w="34" w:type="dxa"/>
            </w:tcMar>
          </w:tcPr>
          <w:p w:rsidR="00332FAD" w:rsidRDefault="00060A48">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332FAD" w:rsidRDefault="00060A48">
            <w:pPr>
              <w:spacing w:after="0" w:line="240" w:lineRule="auto"/>
              <w:jc w:val="center"/>
              <w:rPr>
                <w:sz w:val="24"/>
                <w:szCs w:val="24"/>
              </w:rPr>
            </w:pPr>
            <w:r>
              <w:rPr>
                <w:rFonts w:ascii="Times New Roman" w:hAnsi="Times New Roman" w:cs="Times New Roman"/>
                <w:color w:val="000000"/>
                <w:sz w:val="24"/>
                <w:szCs w:val="24"/>
              </w:rPr>
              <w:t>Из них:</w:t>
            </w:r>
          </w:p>
        </w:tc>
      </w:tr>
      <w:tr w:rsidR="00332FAD">
        <w:trPr>
          <w:trHeight w:hRule="exact" w:val="138"/>
        </w:trPr>
        <w:tc>
          <w:tcPr>
            <w:tcW w:w="3970" w:type="dxa"/>
          </w:tcPr>
          <w:p w:rsidR="00332FAD" w:rsidRDefault="00332FAD"/>
        </w:tc>
        <w:tc>
          <w:tcPr>
            <w:tcW w:w="3828" w:type="dxa"/>
          </w:tcPr>
          <w:p w:rsidR="00332FAD" w:rsidRDefault="00332FAD"/>
        </w:tc>
        <w:tc>
          <w:tcPr>
            <w:tcW w:w="852" w:type="dxa"/>
          </w:tcPr>
          <w:p w:rsidR="00332FAD" w:rsidRDefault="00332FAD"/>
        </w:tc>
        <w:tc>
          <w:tcPr>
            <w:tcW w:w="993" w:type="dxa"/>
          </w:tcPr>
          <w:p w:rsidR="00332FAD" w:rsidRDefault="00332FAD"/>
        </w:tc>
      </w:tr>
      <w:tr w:rsidR="00332FA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jc w:val="center"/>
              <w:rPr>
                <w:sz w:val="24"/>
                <w:szCs w:val="24"/>
              </w:rPr>
            </w:pPr>
            <w:r>
              <w:rPr>
                <w:rFonts w:ascii="Times New Roman" w:hAnsi="Times New Roman" w:cs="Times New Roman"/>
                <w:color w:val="000000"/>
                <w:sz w:val="24"/>
                <w:szCs w:val="24"/>
              </w:rPr>
              <w:t>36</w:t>
            </w:r>
          </w:p>
        </w:tc>
      </w:tr>
      <w:tr w:rsidR="00332FA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jc w:val="center"/>
              <w:rPr>
                <w:sz w:val="24"/>
                <w:szCs w:val="24"/>
              </w:rPr>
            </w:pPr>
            <w:r>
              <w:rPr>
                <w:rFonts w:ascii="Times New Roman" w:hAnsi="Times New Roman" w:cs="Times New Roman"/>
                <w:color w:val="000000"/>
                <w:sz w:val="24"/>
                <w:szCs w:val="24"/>
              </w:rPr>
              <w:t>18</w:t>
            </w:r>
          </w:p>
        </w:tc>
      </w:tr>
      <w:tr w:rsidR="00332FA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jc w:val="center"/>
              <w:rPr>
                <w:sz w:val="24"/>
                <w:szCs w:val="24"/>
              </w:rPr>
            </w:pPr>
            <w:r>
              <w:rPr>
                <w:rFonts w:ascii="Times New Roman" w:hAnsi="Times New Roman" w:cs="Times New Roman"/>
                <w:color w:val="000000"/>
                <w:sz w:val="24"/>
                <w:szCs w:val="24"/>
              </w:rPr>
              <w:t>0</w:t>
            </w:r>
          </w:p>
        </w:tc>
      </w:tr>
      <w:tr w:rsidR="00332FA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jc w:val="center"/>
              <w:rPr>
                <w:sz w:val="24"/>
                <w:szCs w:val="24"/>
              </w:rPr>
            </w:pPr>
            <w:r>
              <w:rPr>
                <w:rFonts w:ascii="Times New Roman" w:hAnsi="Times New Roman" w:cs="Times New Roman"/>
                <w:color w:val="000000"/>
                <w:sz w:val="24"/>
                <w:szCs w:val="24"/>
              </w:rPr>
              <w:t>18</w:t>
            </w:r>
          </w:p>
        </w:tc>
      </w:tr>
      <w:tr w:rsidR="00332FA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jc w:val="center"/>
              <w:rPr>
                <w:sz w:val="24"/>
                <w:szCs w:val="24"/>
              </w:rPr>
            </w:pPr>
            <w:r>
              <w:rPr>
                <w:rFonts w:ascii="Times New Roman" w:hAnsi="Times New Roman" w:cs="Times New Roman"/>
                <w:color w:val="000000"/>
                <w:sz w:val="24"/>
                <w:szCs w:val="24"/>
              </w:rPr>
              <w:t>0</w:t>
            </w:r>
          </w:p>
        </w:tc>
      </w:tr>
      <w:tr w:rsidR="00332FA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jc w:val="center"/>
              <w:rPr>
                <w:sz w:val="24"/>
                <w:szCs w:val="24"/>
              </w:rPr>
            </w:pPr>
            <w:r>
              <w:rPr>
                <w:rFonts w:ascii="Times New Roman" w:hAnsi="Times New Roman" w:cs="Times New Roman"/>
                <w:color w:val="000000"/>
                <w:sz w:val="24"/>
                <w:szCs w:val="24"/>
              </w:rPr>
              <w:t>36</w:t>
            </w:r>
          </w:p>
        </w:tc>
      </w:tr>
      <w:tr w:rsidR="00332FA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jc w:val="center"/>
              <w:rPr>
                <w:sz w:val="24"/>
                <w:szCs w:val="24"/>
              </w:rPr>
            </w:pPr>
            <w:r>
              <w:rPr>
                <w:rFonts w:ascii="Times New Roman" w:hAnsi="Times New Roman" w:cs="Times New Roman"/>
                <w:color w:val="000000"/>
                <w:sz w:val="24"/>
                <w:szCs w:val="24"/>
              </w:rPr>
              <w:t>0</w:t>
            </w:r>
          </w:p>
        </w:tc>
      </w:tr>
      <w:tr w:rsidR="00332FA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jc w:val="center"/>
              <w:rPr>
                <w:sz w:val="24"/>
                <w:szCs w:val="24"/>
              </w:rPr>
            </w:pPr>
            <w:r>
              <w:rPr>
                <w:rFonts w:ascii="Times New Roman" w:hAnsi="Times New Roman" w:cs="Times New Roman"/>
                <w:color w:val="000000"/>
                <w:sz w:val="24"/>
                <w:szCs w:val="24"/>
              </w:rPr>
              <w:t>зачеты 3</w:t>
            </w:r>
          </w:p>
        </w:tc>
      </w:tr>
    </w:tbl>
    <w:p w:rsidR="00332FAD" w:rsidRDefault="00060A4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32FAD">
        <w:trPr>
          <w:trHeight w:hRule="exact" w:val="1666"/>
        </w:trPr>
        <w:tc>
          <w:tcPr>
            <w:tcW w:w="9654" w:type="dxa"/>
            <w:gridSpan w:val="4"/>
            <w:shd w:val="clear" w:color="000000" w:fill="FFFFFF"/>
            <w:tcMar>
              <w:left w:w="34" w:type="dxa"/>
              <w:right w:w="34" w:type="dxa"/>
            </w:tcMar>
          </w:tcPr>
          <w:p w:rsidR="00332FAD" w:rsidRDefault="00332FAD">
            <w:pPr>
              <w:spacing w:after="0" w:line="240" w:lineRule="auto"/>
              <w:jc w:val="center"/>
              <w:rPr>
                <w:sz w:val="24"/>
                <w:szCs w:val="24"/>
              </w:rPr>
            </w:pPr>
          </w:p>
          <w:p w:rsidR="00332FAD" w:rsidRDefault="00060A4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32FAD" w:rsidRDefault="00332FAD">
            <w:pPr>
              <w:spacing w:after="0" w:line="240" w:lineRule="auto"/>
              <w:jc w:val="center"/>
              <w:rPr>
                <w:sz w:val="24"/>
                <w:szCs w:val="24"/>
              </w:rPr>
            </w:pPr>
          </w:p>
          <w:p w:rsidR="00332FAD" w:rsidRDefault="00060A4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32FAD">
        <w:trPr>
          <w:trHeight w:hRule="exact" w:val="416"/>
        </w:trPr>
        <w:tc>
          <w:tcPr>
            <w:tcW w:w="5671" w:type="dxa"/>
          </w:tcPr>
          <w:p w:rsidR="00332FAD" w:rsidRDefault="00332FAD"/>
        </w:tc>
        <w:tc>
          <w:tcPr>
            <w:tcW w:w="1702" w:type="dxa"/>
          </w:tcPr>
          <w:p w:rsidR="00332FAD" w:rsidRDefault="00332FAD"/>
        </w:tc>
        <w:tc>
          <w:tcPr>
            <w:tcW w:w="1135" w:type="dxa"/>
          </w:tcPr>
          <w:p w:rsidR="00332FAD" w:rsidRDefault="00332FAD"/>
        </w:tc>
        <w:tc>
          <w:tcPr>
            <w:tcW w:w="1135" w:type="dxa"/>
          </w:tcPr>
          <w:p w:rsidR="00332FAD" w:rsidRDefault="00332FAD"/>
        </w:tc>
      </w:tr>
      <w:tr w:rsidR="00332F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2FAD" w:rsidRDefault="00060A4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2FAD" w:rsidRDefault="00060A4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2FAD" w:rsidRDefault="00060A4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2FAD" w:rsidRDefault="00060A48">
            <w:pPr>
              <w:spacing w:after="0" w:line="240" w:lineRule="auto"/>
              <w:jc w:val="center"/>
              <w:rPr>
                <w:sz w:val="24"/>
                <w:szCs w:val="24"/>
              </w:rPr>
            </w:pPr>
            <w:r>
              <w:rPr>
                <w:rFonts w:ascii="Times New Roman" w:hAnsi="Times New Roman" w:cs="Times New Roman"/>
                <w:color w:val="000000"/>
                <w:sz w:val="24"/>
                <w:szCs w:val="24"/>
              </w:rPr>
              <w:t>Часов</w:t>
            </w:r>
          </w:p>
        </w:tc>
      </w:tr>
      <w:tr w:rsidR="00332FA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32FAD" w:rsidRDefault="00332FAD"/>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32FAD" w:rsidRDefault="00332FA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32FAD" w:rsidRDefault="00332FA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32FAD" w:rsidRDefault="00332FAD"/>
        </w:tc>
      </w:tr>
      <w:tr w:rsidR="00332FA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rPr>
                <w:sz w:val="24"/>
                <w:szCs w:val="24"/>
              </w:rPr>
            </w:pPr>
            <w:r>
              <w:rPr>
                <w:rFonts w:ascii="Times New Roman" w:hAnsi="Times New Roman" w:cs="Times New Roman"/>
                <w:color w:val="000000"/>
                <w:sz w:val="24"/>
                <w:szCs w:val="24"/>
              </w:rPr>
              <w:t>Основные понятия мультимедиа, области применения мультимедиа-приложений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jc w:val="center"/>
              <w:rPr>
                <w:sz w:val="24"/>
                <w:szCs w:val="24"/>
              </w:rPr>
            </w:pPr>
            <w:r>
              <w:rPr>
                <w:rFonts w:ascii="Times New Roman" w:hAnsi="Times New Roman" w:cs="Times New Roman"/>
                <w:color w:val="000000"/>
                <w:sz w:val="24"/>
                <w:szCs w:val="24"/>
              </w:rPr>
              <w:t>2</w:t>
            </w:r>
          </w:p>
        </w:tc>
      </w:tr>
      <w:tr w:rsidR="00332FA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rPr>
                <w:sz w:val="24"/>
                <w:szCs w:val="24"/>
              </w:rPr>
            </w:pPr>
            <w:r>
              <w:rPr>
                <w:rFonts w:ascii="Times New Roman" w:hAnsi="Times New Roman" w:cs="Times New Roman"/>
                <w:color w:val="000000"/>
                <w:sz w:val="24"/>
                <w:szCs w:val="24"/>
              </w:rPr>
              <w:t>Программные средства для создания и редактирования элементов мультимедиа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jc w:val="center"/>
              <w:rPr>
                <w:sz w:val="24"/>
                <w:szCs w:val="24"/>
              </w:rPr>
            </w:pPr>
            <w:r>
              <w:rPr>
                <w:rFonts w:ascii="Times New Roman" w:hAnsi="Times New Roman" w:cs="Times New Roman"/>
                <w:color w:val="000000"/>
                <w:sz w:val="24"/>
                <w:szCs w:val="24"/>
              </w:rPr>
              <w:t>2</w:t>
            </w:r>
          </w:p>
        </w:tc>
      </w:tr>
      <w:tr w:rsidR="00332FA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rPr>
                <w:sz w:val="24"/>
                <w:szCs w:val="24"/>
              </w:rPr>
            </w:pPr>
            <w:r>
              <w:rPr>
                <w:rFonts w:ascii="Times New Roman" w:hAnsi="Times New Roman" w:cs="Times New Roman"/>
                <w:color w:val="000000"/>
                <w:sz w:val="24"/>
                <w:szCs w:val="24"/>
              </w:rPr>
              <w:t>Виды инструментальных средств мультимедиа: основные, дополнительные и обработки видео- форматов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jc w:val="center"/>
              <w:rPr>
                <w:sz w:val="24"/>
                <w:szCs w:val="24"/>
              </w:rPr>
            </w:pPr>
            <w:r>
              <w:rPr>
                <w:rFonts w:ascii="Times New Roman" w:hAnsi="Times New Roman" w:cs="Times New Roman"/>
                <w:color w:val="000000"/>
                <w:sz w:val="24"/>
                <w:szCs w:val="24"/>
              </w:rPr>
              <w:t>2</w:t>
            </w:r>
          </w:p>
        </w:tc>
      </w:tr>
      <w:tr w:rsidR="00332F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rPr>
                <w:sz w:val="24"/>
                <w:szCs w:val="24"/>
              </w:rPr>
            </w:pPr>
            <w:r>
              <w:rPr>
                <w:rFonts w:ascii="Times New Roman" w:hAnsi="Times New Roman" w:cs="Times New Roman"/>
                <w:color w:val="000000"/>
                <w:sz w:val="24"/>
                <w:szCs w:val="24"/>
              </w:rPr>
              <w:t>Демонстрационные инструментальные средства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jc w:val="center"/>
              <w:rPr>
                <w:sz w:val="24"/>
                <w:szCs w:val="24"/>
              </w:rPr>
            </w:pPr>
            <w:r>
              <w:rPr>
                <w:rFonts w:ascii="Times New Roman" w:hAnsi="Times New Roman" w:cs="Times New Roman"/>
                <w:color w:val="000000"/>
                <w:sz w:val="24"/>
                <w:szCs w:val="24"/>
              </w:rPr>
              <w:t>2</w:t>
            </w:r>
          </w:p>
        </w:tc>
      </w:tr>
      <w:tr w:rsidR="00332F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rPr>
                <w:sz w:val="24"/>
                <w:szCs w:val="24"/>
              </w:rPr>
            </w:pPr>
            <w:r>
              <w:rPr>
                <w:rFonts w:ascii="Times New Roman" w:hAnsi="Times New Roman" w:cs="Times New Roman"/>
                <w:color w:val="000000"/>
                <w:sz w:val="24"/>
                <w:szCs w:val="24"/>
              </w:rPr>
              <w:t>Обзор инструментальных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jc w:val="center"/>
              <w:rPr>
                <w:sz w:val="24"/>
                <w:szCs w:val="24"/>
              </w:rPr>
            </w:pPr>
            <w:r>
              <w:rPr>
                <w:rFonts w:ascii="Times New Roman" w:hAnsi="Times New Roman" w:cs="Times New Roman"/>
                <w:color w:val="000000"/>
                <w:sz w:val="24"/>
                <w:szCs w:val="24"/>
              </w:rPr>
              <w:t>2</w:t>
            </w:r>
          </w:p>
        </w:tc>
      </w:tr>
      <w:tr w:rsidR="00332FA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rPr>
                <w:sz w:val="24"/>
                <w:szCs w:val="24"/>
              </w:rPr>
            </w:pPr>
            <w:r>
              <w:rPr>
                <w:rFonts w:ascii="Times New Roman" w:hAnsi="Times New Roman" w:cs="Times New Roman"/>
                <w:color w:val="000000"/>
                <w:sz w:val="24"/>
                <w:szCs w:val="24"/>
              </w:rPr>
              <w:t>Развитие электронных СМИ как ведущая тенденция медиасистемы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jc w:val="center"/>
              <w:rPr>
                <w:sz w:val="24"/>
                <w:szCs w:val="24"/>
              </w:rPr>
            </w:pPr>
            <w:r>
              <w:rPr>
                <w:rFonts w:ascii="Times New Roman" w:hAnsi="Times New Roman" w:cs="Times New Roman"/>
                <w:color w:val="000000"/>
                <w:sz w:val="24"/>
                <w:szCs w:val="24"/>
              </w:rPr>
              <w:t>2</w:t>
            </w:r>
          </w:p>
        </w:tc>
      </w:tr>
      <w:tr w:rsidR="00332FA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rPr>
                <w:sz w:val="24"/>
                <w:szCs w:val="24"/>
              </w:rPr>
            </w:pPr>
            <w:r>
              <w:rPr>
                <w:rFonts w:ascii="Times New Roman" w:hAnsi="Times New Roman" w:cs="Times New Roman"/>
                <w:color w:val="000000"/>
                <w:sz w:val="24"/>
                <w:szCs w:val="24"/>
              </w:rPr>
              <w:t>Развитие современных информационных и коммуникационных технологий и перспективы преобразования системы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jc w:val="center"/>
              <w:rPr>
                <w:sz w:val="24"/>
                <w:szCs w:val="24"/>
              </w:rPr>
            </w:pPr>
            <w:r>
              <w:rPr>
                <w:rFonts w:ascii="Times New Roman" w:hAnsi="Times New Roman" w:cs="Times New Roman"/>
                <w:color w:val="000000"/>
                <w:sz w:val="24"/>
                <w:szCs w:val="24"/>
              </w:rPr>
              <w:t>2</w:t>
            </w:r>
          </w:p>
        </w:tc>
      </w:tr>
      <w:tr w:rsidR="00332F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rPr>
                <w:sz w:val="24"/>
                <w:szCs w:val="24"/>
              </w:rPr>
            </w:pPr>
            <w:r>
              <w:rPr>
                <w:rFonts w:ascii="Times New Roman" w:hAnsi="Times New Roman" w:cs="Times New Roman"/>
                <w:color w:val="000000"/>
                <w:sz w:val="24"/>
                <w:szCs w:val="24"/>
              </w:rPr>
              <w:t>Цифровая среда и мультимедиа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jc w:val="center"/>
              <w:rPr>
                <w:sz w:val="24"/>
                <w:szCs w:val="24"/>
              </w:rPr>
            </w:pPr>
            <w:r>
              <w:rPr>
                <w:rFonts w:ascii="Times New Roman" w:hAnsi="Times New Roman" w:cs="Times New Roman"/>
                <w:color w:val="000000"/>
                <w:sz w:val="24"/>
                <w:szCs w:val="24"/>
              </w:rPr>
              <w:t>2</w:t>
            </w:r>
          </w:p>
        </w:tc>
      </w:tr>
      <w:tr w:rsidR="00332F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rPr>
                <w:sz w:val="24"/>
                <w:szCs w:val="24"/>
              </w:rPr>
            </w:pPr>
            <w:r>
              <w:rPr>
                <w:rFonts w:ascii="Times New Roman" w:hAnsi="Times New Roman" w:cs="Times New Roman"/>
                <w:color w:val="000000"/>
                <w:sz w:val="24"/>
                <w:szCs w:val="24"/>
              </w:rPr>
              <w:t>Мультимедиа и поиск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jc w:val="center"/>
              <w:rPr>
                <w:sz w:val="24"/>
                <w:szCs w:val="24"/>
              </w:rPr>
            </w:pPr>
            <w:r>
              <w:rPr>
                <w:rFonts w:ascii="Times New Roman" w:hAnsi="Times New Roman" w:cs="Times New Roman"/>
                <w:color w:val="000000"/>
                <w:sz w:val="24"/>
                <w:szCs w:val="24"/>
              </w:rPr>
              <w:t>2</w:t>
            </w:r>
          </w:p>
        </w:tc>
      </w:tr>
      <w:tr w:rsidR="00332FA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rPr>
                <w:sz w:val="24"/>
                <w:szCs w:val="24"/>
              </w:rPr>
            </w:pPr>
            <w:r>
              <w:rPr>
                <w:rFonts w:ascii="Times New Roman" w:hAnsi="Times New Roman" w:cs="Times New Roman"/>
                <w:color w:val="000000"/>
                <w:sz w:val="24"/>
                <w:szCs w:val="24"/>
              </w:rPr>
              <w:t>Основные понятия мультимедиа, области применения мультимедиа-приложений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jc w:val="center"/>
              <w:rPr>
                <w:sz w:val="24"/>
                <w:szCs w:val="24"/>
              </w:rPr>
            </w:pPr>
            <w:r>
              <w:rPr>
                <w:rFonts w:ascii="Times New Roman" w:hAnsi="Times New Roman" w:cs="Times New Roman"/>
                <w:color w:val="000000"/>
                <w:sz w:val="24"/>
                <w:szCs w:val="24"/>
              </w:rPr>
              <w:t>2</w:t>
            </w:r>
          </w:p>
        </w:tc>
      </w:tr>
      <w:tr w:rsidR="00332FA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rPr>
                <w:sz w:val="24"/>
                <w:szCs w:val="24"/>
              </w:rPr>
            </w:pPr>
            <w:r>
              <w:rPr>
                <w:rFonts w:ascii="Times New Roman" w:hAnsi="Times New Roman" w:cs="Times New Roman"/>
                <w:color w:val="000000"/>
                <w:sz w:val="24"/>
                <w:szCs w:val="24"/>
              </w:rPr>
              <w:t>Программные средства для создания и редактирования элементов мультимедиа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jc w:val="center"/>
              <w:rPr>
                <w:sz w:val="24"/>
                <w:szCs w:val="24"/>
              </w:rPr>
            </w:pPr>
            <w:r>
              <w:rPr>
                <w:rFonts w:ascii="Times New Roman" w:hAnsi="Times New Roman" w:cs="Times New Roman"/>
                <w:color w:val="000000"/>
                <w:sz w:val="24"/>
                <w:szCs w:val="24"/>
              </w:rPr>
              <w:t>2</w:t>
            </w:r>
          </w:p>
        </w:tc>
      </w:tr>
      <w:tr w:rsidR="00332FA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rPr>
                <w:sz w:val="24"/>
                <w:szCs w:val="24"/>
              </w:rPr>
            </w:pPr>
            <w:r>
              <w:rPr>
                <w:rFonts w:ascii="Times New Roman" w:hAnsi="Times New Roman" w:cs="Times New Roman"/>
                <w:color w:val="000000"/>
                <w:sz w:val="24"/>
                <w:szCs w:val="24"/>
              </w:rPr>
              <w:t>Виды инструментальных средств мультимедиа: основные, дополнительные и обработки видео- форматов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jc w:val="center"/>
              <w:rPr>
                <w:sz w:val="24"/>
                <w:szCs w:val="24"/>
              </w:rPr>
            </w:pPr>
            <w:r>
              <w:rPr>
                <w:rFonts w:ascii="Times New Roman" w:hAnsi="Times New Roman" w:cs="Times New Roman"/>
                <w:color w:val="000000"/>
                <w:sz w:val="24"/>
                <w:szCs w:val="24"/>
              </w:rPr>
              <w:t>2</w:t>
            </w:r>
          </w:p>
        </w:tc>
      </w:tr>
      <w:tr w:rsidR="00332F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rPr>
                <w:sz w:val="24"/>
                <w:szCs w:val="24"/>
              </w:rPr>
            </w:pPr>
            <w:r>
              <w:rPr>
                <w:rFonts w:ascii="Times New Roman" w:hAnsi="Times New Roman" w:cs="Times New Roman"/>
                <w:color w:val="000000"/>
                <w:sz w:val="24"/>
                <w:szCs w:val="24"/>
              </w:rPr>
              <w:t>Демонстрационные инструментальные средства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jc w:val="center"/>
              <w:rPr>
                <w:sz w:val="24"/>
                <w:szCs w:val="24"/>
              </w:rPr>
            </w:pPr>
            <w:r>
              <w:rPr>
                <w:rFonts w:ascii="Times New Roman" w:hAnsi="Times New Roman" w:cs="Times New Roman"/>
                <w:color w:val="000000"/>
                <w:sz w:val="24"/>
                <w:szCs w:val="24"/>
              </w:rPr>
              <w:t>2</w:t>
            </w:r>
          </w:p>
        </w:tc>
      </w:tr>
      <w:tr w:rsidR="00332F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rPr>
                <w:sz w:val="24"/>
                <w:szCs w:val="24"/>
              </w:rPr>
            </w:pPr>
            <w:r>
              <w:rPr>
                <w:rFonts w:ascii="Times New Roman" w:hAnsi="Times New Roman" w:cs="Times New Roman"/>
                <w:color w:val="000000"/>
                <w:sz w:val="24"/>
                <w:szCs w:val="24"/>
              </w:rPr>
              <w:t>Обзор инструментальных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jc w:val="center"/>
              <w:rPr>
                <w:sz w:val="24"/>
                <w:szCs w:val="24"/>
              </w:rPr>
            </w:pPr>
            <w:r>
              <w:rPr>
                <w:rFonts w:ascii="Times New Roman" w:hAnsi="Times New Roman" w:cs="Times New Roman"/>
                <w:color w:val="000000"/>
                <w:sz w:val="24"/>
                <w:szCs w:val="24"/>
              </w:rPr>
              <w:t>2</w:t>
            </w:r>
          </w:p>
        </w:tc>
      </w:tr>
      <w:tr w:rsidR="00332FA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rPr>
                <w:sz w:val="24"/>
                <w:szCs w:val="24"/>
              </w:rPr>
            </w:pPr>
            <w:r>
              <w:rPr>
                <w:rFonts w:ascii="Times New Roman" w:hAnsi="Times New Roman" w:cs="Times New Roman"/>
                <w:color w:val="000000"/>
                <w:sz w:val="24"/>
                <w:szCs w:val="24"/>
              </w:rPr>
              <w:t>Развитие электронных СМИ как ведущая тенденция медиасистемы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jc w:val="center"/>
              <w:rPr>
                <w:sz w:val="24"/>
                <w:szCs w:val="24"/>
              </w:rPr>
            </w:pPr>
            <w:r>
              <w:rPr>
                <w:rFonts w:ascii="Times New Roman" w:hAnsi="Times New Roman" w:cs="Times New Roman"/>
                <w:color w:val="000000"/>
                <w:sz w:val="24"/>
                <w:szCs w:val="24"/>
              </w:rPr>
              <w:t>2</w:t>
            </w:r>
          </w:p>
        </w:tc>
      </w:tr>
      <w:tr w:rsidR="00332FA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rPr>
                <w:sz w:val="24"/>
                <w:szCs w:val="24"/>
              </w:rPr>
            </w:pPr>
            <w:r>
              <w:rPr>
                <w:rFonts w:ascii="Times New Roman" w:hAnsi="Times New Roman" w:cs="Times New Roman"/>
                <w:color w:val="000000"/>
                <w:sz w:val="24"/>
                <w:szCs w:val="24"/>
              </w:rPr>
              <w:t>Развитие современных информационных и коммуникационных технологий и перспективы преобразования системы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jc w:val="center"/>
              <w:rPr>
                <w:sz w:val="24"/>
                <w:szCs w:val="24"/>
              </w:rPr>
            </w:pPr>
            <w:r>
              <w:rPr>
                <w:rFonts w:ascii="Times New Roman" w:hAnsi="Times New Roman" w:cs="Times New Roman"/>
                <w:color w:val="000000"/>
                <w:sz w:val="24"/>
                <w:szCs w:val="24"/>
              </w:rPr>
              <w:t>2</w:t>
            </w:r>
          </w:p>
        </w:tc>
      </w:tr>
      <w:tr w:rsidR="00332F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rPr>
                <w:sz w:val="24"/>
                <w:szCs w:val="24"/>
              </w:rPr>
            </w:pPr>
            <w:r>
              <w:rPr>
                <w:rFonts w:ascii="Times New Roman" w:hAnsi="Times New Roman" w:cs="Times New Roman"/>
                <w:color w:val="000000"/>
                <w:sz w:val="24"/>
                <w:szCs w:val="24"/>
              </w:rPr>
              <w:t>Цифровая среда и мультимедиа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jc w:val="center"/>
              <w:rPr>
                <w:sz w:val="24"/>
                <w:szCs w:val="24"/>
              </w:rPr>
            </w:pPr>
            <w:r>
              <w:rPr>
                <w:rFonts w:ascii="Times New Roman" w:hAnsi="Times New Roman" w:cs="Times New Roman"/>
                <w:color w:val="000000"/>
                <w:sz w:val="24"/>
                <w:szCs w:val="24"/>
              </w:rPr>
              <w:t>2</w:t>
            </w:r>
          </w:p>
        </w:tc>
      </w:tr>
      <w:tr w:rsidR="00332F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rPr>
                <w:sz w:val="24"/>
                <w:szCs w:val="24"/>
              </w:rPr>
            </w:pPr>
            <w:r>
              <w:rPr>
                <w:rFonts w:ascii="Times New Roman" w:hAnsi="Times New Roman" w:cs="Times New Roman"/>
                <w:color w:val="000000"/>
                <w:sz w:val="24"/>
                <w:szCs w:val="24"/>
              </w:rPr>
              <w:t>Мультимедиа и поиск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jc w:val="center"/>
              <w:rPr>
                <w:sz w:val="24"/>
                <w:szCs w:val="24"/>
              </w:rPr>
            </w:pPr>
            <w:r>
              <w:rPr>
                <w:rFonts w:ascii="Times New Roman" w:hAnsi="Times New Roman" w:cs="Times New Roman"/>
                <w:color w:val="000000"/>
                <w:sz w:val="24"/>
                <w:szCs w:val="24"/>
              </w:rPr>
              <w:t>2</w:t>
            </w:r>
          </w:p>
        </w:tc>
      </w:tr>
      <w:tr w:rsidR="00332FA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rPr>
                <w:sz w:val="24"/>
                <w:szCs w:val="24"/>
              </w:rPr>
            </w:pPr>
            <w:r>
              <w:rPr>
                <w:rFonts w:ascii="Times New Roman" w:hAnsi="Times New Roman" w:cs="Times New Roman"/>
                <w:color w:val="000000"/>
                <w:sz w:val="24"/>
                <w:szCs w:val="24"/>
              </w:rPr>
              <w:t>Основные понятия мультимедиа, области применения мультимедиа-приложений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jc w:val="center"/>
              <w:rPr>
                <w:sz w:val="24"/>
                <w:szCs w:val="24"/>
              </w:rPr>
            </w:pPr>
            <w:r>
              <w:rPr>
                <w:rFonts w:ascii="Times New Roman" w:hAnsi="Times New Roman" w:cs="Times New Roman"/>
                <w:color w:val="000000"/>
                <w:sz w:val="24"/>
                <w:szCs w:val="24"/>
              </w:rPr>
              <w:t>4</w:t>
            </w:r>
          </w:p>
        </w:tc>
      </w:tr>
      <w:tr w:rsidR="00332FA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rPr>
                <w:sz w:val="24"/>
                <w:szCs w:val="24"/>
              </w:rPr>
            </w:pPr>
            <w:r>
              <w:rPr>
                <w:rFonts w:ascii="Times New Roman" w:hAnsi="Times New Roman" w:cs="Times New Roman"/>
                <w:color w:val="000000"/>
                <w:sz w:val="24"/>
                <w:szCs w:val="24"/>
              </w:rPr>
              <w:t>Программные средства для создания и редактирования элементов мультимедиа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jc w:val="center"/>
              <w:rPr>
                <w:sz w:val="24"/>
                <w:szCs w:val="24"/>
              </w:rPr>
            </w:pPr>
            <w:r>
              <w:rPr>
                <w:rFonts w:ascii="Times New Roman" w:hAnsi="Times New Roman" w:cs="Times New Roman"/>
                <w:color w:val="000000"/>
                <w:sz w:val="24"/>
                <w:szCs w:val="24"/>
              </w:rPr>
              <w:t>4</w:t>
            </w:r>
          </w:p>
        </w:tc>
      </w:tr>
      <w:tr w:rsidR="00332FA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rPr>
                <w:sz w:val="24"/>
                <w:szCs w:val="24"/>
              </w:rPr>
            </w:pPr>
            <w:r>
              <w:rPr>
                <w:rFonts w:ascii="Times New Roman" w:hAnsi="Times New Roman" w:cs="Times New Roman"/>
                <w:color w:val="000000"/>
                <w:sz w:val="24"/>
                <w:szCs w:val="24"/>
              </w:rPr>
              <w:t>Виды инструментальных средств мультимедиа: основные, дополнительные и обработки видео- форматов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jc w:val="center"/>
              <w:rPr>
                <w:sz w:val="24"/>
                <w:szCs w:val="24"/>
              </w:rPr>
            </w:pPr>
            <w:r>
              <w:rPr>
                <w:rFonts w:ascii="Times New Roman" w:hAnsi="Times New Roman" w:cs="Times New Roman"/>
                <w:color w:val="000000"/>
                <w:sz w:val="24"/>
                <w:szCs w:val="24"/>
              </w:rPr>
              <w:t>4</w:t>
            </w:r>
          </w:p>
        </w:tc>
      </w:tr>
      <w:tr w:rsidR="00332F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rPr>
                <w:sz w:val="24"/>
                <w:szCs w:val="24"/>
              </w:rPr>
            </w:pPr>
            <w:r>
              <w:rPr>
                <w:rFonts w:ascii="Times New Roman" w:hAnsi="Times New Roman" w:cs="Times New Roman"/>
                <w:color w:val="000000"/>
                <w:sz w:val="24"/>
                <w:szCs w:val="24"/>
              </w:rPr>
              <w:t>Демонстрационные инструментальные средства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jc w:val="center"/>
              <w:rPr>
                <w:sz w:val="24"/>
                <w:szCs w:val="24"/>
              </w:rPr>
            </w:pPr>
            <w:r>
              <w:rPr>
                <w:rFonts w:ascii="Times New Roman" w:hAnsi="Times New Roman" w:cs="Times New Roman"/>
                <w:color w:val="000000"/>
                <w:sz w:val="24"/>
                <w:szCs w:val="24"/>
              </w:rPr>
              <w:t>4</w:t>
            </w:r>
          </w:p>
        </w:tc>
      </w:tr>
      <w:tr w:rsidR="00332F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rPr>
                <w:sz w:val="24"/>
                <w:szCs w:val="24"/>
              </w:rPr>
            </w:pPr>
            <w:r>
              <w:rPr>
                <w:rFonts w:ascii="Times New Roman" w:hAnsi="Times New Roman" w:cs="Times New Roman"/>
                <w:color w:val="000000"/>
                <w:sz w:val="24"/>
                <w:szCs w:val="24"/>
              </w:rPr>
              <w:t>Обзор инструментальных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jc w:val="center"/>
              <w:rPr>
                <w:sz w:val="24"/>
                <w:szCs w:val="24"/>
              </w:rPr>
            </w:pPr>
            <w:r>
              <w:rPr>
                <w:rFonts w:ascii="Times New Roman" w:hAnsi="Times New Roman" w:cs="Times New Roman"/>
                <w:color w:val="000000"/>
                <w:sz w:val="24"/>
                <w:szCs w:val="24"/>
              </w:rPr>
              <w:t>4</w:t>
            </w:r>
          </w:p>
        </w:tc>
      </w:tr>
      <w:tr w:rsidR="00332FA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rPr>
                <w:sz w:val="24"/>
                <w:szCs w:val="24"/>
              </w:rPr>
            </w:pPr>
            <w:r>
              <w:rPr>
                <w:rFonts w:ascii="Times New Roman" w:hAnsi="Times New Roman" w:cs="Times New Roman"/>
                <w:color w:val="000000"/>
                <w:sz w:val="24"/>
                <w:szCs w:val="24"/>
              </w:rPr>
              <w:t>Развитие электронных СМИ как ведущая тенденция медиасистемы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jc w:val="center"/>
              <w:rPr>
                <w:sz w:val="24"/>
                <w:szCs w:val="24"/>
              </w:rPr>
            </w:pPr>
            <w:r>
              <w:rPr>
                <w:rFonts w:ascii="Times New Roman" w:hAnsi="Times New Roman" w:cs="Times New Roman"/>
                <w:color w:val="000000"/>
                <w:sz w:val="24"/>
                <w:szCs w:val="24"/>
              </w:rPr>
              <w:t>4</w:t>
            </w:r>
          </w:p>
        </w:tc>
      </w:tr>
    </w:tbl>
    <w:p w:rsidR="00332FAD" w:rsidRDefault="00060A4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32FA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rPr>
                <w:sz w:val="24"/>
                <w:szCs w:val="24"/>
              </w:rPr>
            </w:pPr>
            <w:r>
              <w:rPr>
                <w:rFonts w:ascii="Times New Roman" w:hAnsi="Times New Roman" w:cs="Times New Roman"/>
                <w:color w:val="000000"/>
                <w:sz w:val="24"/>
                <w:szCs w:val="24"/>
              </w:rPr>
              <w:lastRenderedPageBreak/>
              <w:t>Развитие современных информационных и коммуникационных технологий и перспективы преобразования системы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jc w:val="center"/>
              <w:rPr>
                <w:sz w:val="24"/>
                <w:szCs w:val="24"/>
              </w:rPr>
            </w:pPr>
            <w:r>
              <w:rPr>
                <w:rFonts w:ascii="Times New Roman" w:hAnsi="Times New Roman" w:cs="Times New Roman"/>
                <w:color w:val="000000"/>
                <w:sz w:val="24"/>
                <w:szCs w:val="24"/>
              </w:rPr>
              <w:t>4</w:t>
            </w:r>
          </w:p>
        </w:tc>
      </w:tr>
      <w:tr w:rsidR="00332F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rPr>
                <w:sz w:val="24"/>
                <w:szCs w:val="24"/>
              </w:rPr>
            </w:pPr>
            <w:r>
              <w:rPr>
                <w:rFonts w:ascii="Times New Roman" w:hAnsi="Times New Roman" w:cs="Times New Roman"/>
                <w:color w:val="000000"/>
                <w:sz w:val="24"/>
                <w:szCs w:val="24"/>
              </w:rPr>
              <w:t>Цифровая среда и мультимедиа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jc w:val="center"/>
              <w:rPr>
                <w:sz w:val="24"/>
                <w:szCs w:val="24"/>
              </w:rPr>
            </w:pPr>
            <w:r>
              <w:rPr>
                <w:rFonts w:ascii="Times New Roman" w:hAnsi="Times New Roman" w:cs="Times New Roman"/>
                <w:color w:val="000000"/>
                <w:sz w:val="24"/>
                <w:szCs w:val="24"/>
              </w:rPr>
              <w:t>4</w:t>
            </w:r>
          </w:p>
        </w:tc>
      </w:tr>
      <w:tr w:rsidR="00332F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rPr>
                <w:sz w:val="24"/>
                <w:szCs w:val="24"/>
              </w:rPr>
            </w:pPr>
            <w:r>
              <w:rPr>
                <w:rFonts w:ascii="Times New Roman" w:hAnsi="Times New Roman" w:cs="Times New Roman"/>
                <w:color w:val="000000"/>
                <w:sz w:val="24"/>
                <w:szCs w:val="24"/>
              </w:rPr>
              <w:t>Мультимедиа и поиск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jc w:val="center"/>
              <w:rPr>
                <w:sz w:val="24"/>
                <w:szCs w:val="24"/>
              </w:rPr>
            </w:pPr>
            <w:r>
              <w:rPr>
                <w:rFonts w:ascii="Times New Roman" w:hAnsi="Times New Roman" w:cs="Times New Roman"/>
                <w:color w:val="000000"/>
                <w:sz w:val="24"/>
                <w:szCs w:val="24"/>
              </w:rPr>
              <w:t>4</w:t>
            </w:r>
          </w:p>
        </w:tc>
      </w:tr>
      <w:tr w:rsidR="00332FA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332FA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332FA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2FAD" w:rsidRDefault="00060A48">
            <w:pPr>
              <w:spacing w:after="0" w:line="240" w:lineRule="auto"/>
              <w:jc w:val="center"/>
              <w:rPr>
                <w:sz w:val="24"/>
                <w:szCs w:val="24"/>
              </w:rPr>
            </w:pPr>
            <w:r>
              <w:rPr>
                <w:rFonts w:ascii="Times New Roman" w:hAnsi="Times New Roman" w:cs="Times New Roman"/>
                <w:color w:val="000000"/>
                <w:sz w:val="24"/>
                <w:szCs w:val="24"/>
              </w:rPr>
              <w:t>72</w:t>
            </w:r>
          </w:p>
        </w:tc>
      </w:tr>
      <w:tr w:rsidR="00332FAD">
        <w:trPr>
          <w:trHeight w:hRule="exact" w:val="13649"/>
        </w:trPr>
        <w:tc>
          <w:tcPr>
            <w:tcW w:w="9654" w:type="dxa"/>
            <w:gridSpan w:val="4"/>
            <w:shd w:val="clear" w:color="000000" w:fill="FFFFFF"/>
            <w:tcMar>
              <w:left w:w="34" w:type="dxa"/>
              <w:right w:w="34" w:type="dxa"/>
            </w:tcMar>
          </w:tcPr>
          <w:p w:rsidR="00332FAD" w:rsidRDefault="00332FAD">
            <w:pPr>
              <w:spacing w:after="0" w:line="240" w:lineRule="auto"/>
              <w:jc w:val="both"/>
              <w:rPr>
                <w:sz w:val="20"/>
                <w:szCs w:val="20"/>
              </w:rPr>
            </w:pPr>
          </w:p>
          <w:p w:rsidR="00332FAD" w:rsidRDefault="00060A48">
            <w:pPr>
              <w:spacing w:after="0" w:line="240" w:lineRule="auto"/>
              <w:jc w:val="both"/>
              <w:rPr>
                <w:sz w:val="20"/>
                <w:szCs w:val="20"/>
              </w:rPr>
            </w:pPr>
            <w:r>
              <w:rPr>
                <w:rFonts w:ascii="Times New Roman" w:hAnsi="Times New Roman" w:cs="Times New Roman"/>
                <w:color w:val="000000"/>
                <w:sz w:val="20"/>
                <w:szCs w:val="20"/>
              </w:rPr>
              <w:t>* Примечания:</w:t>
            </w:r>
          </w:p>
          <w:p w:rsidR="00332FAD" w:rsidRDefault="00060A4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32FAD" w:rsidRDefault="00060A4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32FAD" w:rsidRDefault="00060A4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32FAD" w:rsidRDefault="00060A4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32FAD" w:rsidRDefault="00060A4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32FAD" w:rsidRDefault="00060A4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rsidR="00332FAD" w:rsidRDefault="00060A4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2FAD">
        <w:trPr>
          <w:trHeight w:hRule="exact" w:val="4296"/>
        </w:trPr>
        <w:tc>
          <w:tcPr>
            <w:tcW w:w="9654" w:type="dxa"/>
            <w:shd w:val="clear" w:color="000000" w:fill="FFFFFF"/>
            <w:tcMar>
              <w:left w:w="34" w:type="dxa"/>
              <w:right w:w="34" w:type="dxa"/>
            </w:tcMar>
          </w:tcPr>
          <w:p w:rsidR="00332FAD" w:rsidRDefault="00060A48">
            <w:pPr>
              <w:spacing w:after="0" w:line="240" w:lineRule="auto"/>
              <w:jc w:val="both"/>
              <w:rPr>
                <w:sz w:val="20"/>
                <w:szCs w:val="20"/>
              </w:rPr>
            </w:pPr>
            <w:r>
              <w:rPr>
                <w:rFonts w:ascii="Times New Roman" w:hAnsi="Times New Roman" w:cs="Times New Roman"/>
                <w:color w:val="000000"/>
                <w:sz w:val="20"/>
                <w:szCs w:val="20"/>
              </w:rPr>
              <w:lastRenderedPageBreak/>
              <w:t>заявления обуча-ющегося).</w:t>
            </w:r>
          </w:p>
          <w:p w:rsidR="00332FAD" w:rsidRDefault="00060A4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32FAD" w:rsidRDefault="00060A4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32FAD">
        <w:trPr>
          <w:trHeight w:hRule="exact" w:val="585"/>
        </w:trPr>
        <w:tc>
          <w:tcPr>
            <w:tcW w:w="9654" w:type="dxa"/>
            <w:shd w:val="clear" w:color="000000" w:fill="FFFFFF"/>
            <w:tcMar>
              <w:left w:w="34" w:type="dxa"/>
              <w:right w:w="34" w:type="dxa"/>
            </w:tcMar>
          </w:tcPr>
          <w:p w:rsidR="00332FAD" w:rsidRDefault="00332FAD">
            <w:pPr>
              <w:spacing w:after="0" w:line="240" w:lineRule="auto"/>
              <w:rPr>
                <w:sz w:val="24"/>
                <w:szCs w:val="24"/>
              </w:rPr>
            </w:pPr>
          </w:p>
          <w:p w:rsidR="00332FAD" w:rsidRDefault="00060A4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32FAD">
        <w:trPr>
          <w:trHeight w:hRule="exact" w:val="277"/>
        </w:trPr>
        <w:tc>
          <w:tcPr>
            <w:tcW w:w="9654" w:type="dxa"/>
            <w:shd w:val="clear" w:color="000000" w:fill="FFFFFF"/>
            <w:tcMar>
              <w:left w:w="34" w:type="dxa"/>
              <w:right w:w="34" w:type="dxa"/>
            </w:tcMar>
          </w:tcPr>
          <w:p w:rsidR="00332FAD" w:rsidRDefault="00060A4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32FAD">
        <w:trPr>
          <w:trHeight w:hRule="exact" w:val="26"/>
        </w:trPr>
        <w:tc>
          <w:tcPr>
            <w:tcW w:w="9654" w:type="dxa"/>
            <w:vMerge w:val="restart"/>
            <w:shd w:val="clear" w:color="000000" w:fill="FFFFFF"/>
            <w:tcMar>
              <w:left w:w="34" w:type="dxa"/>
              <w:right w:w="34" w:type="dxa"/>
            </w:tcMar>
          </w:tcPr>
          <w:p w:rsidR="00332FAD" w:rsidRDefault="00060A48">
            <w:pPr>
              <w:spacing w:after="0" w:line="240" w:lineRule="auto"/>
              <w:jc w:val="center"/>
              <w:rPr>
                <w:sz w:val="24"/>
                <w:szCs w:val="24"/>
              </w:rPr>
            </w:pPr>
            <w:r>
              <w:rPr>
                <w:rFonts w:ascii="Times New Roman" w:hAnsi="Times New Roman" w:cs="Times New Roman"/>
                <w:b/>
                <w:color w:val="000000"/>
                <w:sz w:val="24"/>
                <w:szCs w:val="24"/>
              </w:rPr>
              <w:t>Основные понятия мультимедиа, области применения мультимедиа-приложений</w:t>
            </w:r>
          </w:p>
        </w:tc>
      </w:tr>
      <w:tr w:rsidR="00332FAD">
        <w:trPr>
          <w:trHeight w:hRule="exact" w:val="277"/>
        </w:trPr>
        <w:tc>
          <w:tcPr>
            <w:tcW w:w="9654" w:type="dxa"/>
            <w:vMerge/>
            <w:shd w:val="clear" w:color="000000" w:fill="FFFFFF"/>
            <w:tcMar>
              <w:left w:w="34" w:type="dxa"/>
              <w:right w:w="34" w:type="dxa"/>
            </w:tcMar>
          </w:tcPr>
          <w:p w:rsidR="00332FAD" w:rsidRDefault="00332FAD"/>
        </w:tc>
      </w:tr>
      <w:tr w:rsidR="00332FAD">
        <w:trPr>
          <w:trHeight w:hRule="exact" w:val="555"/>
        </w:trPr>
        <w:tc>
          <w:tcPr>
            <w:tcW w:w="9654" w:type="dxa"/>
            <w:shd w:val="clear" w:color="000000" w:fill="FFFFFF"/>
            <w:tcMar>
              <w:left w:w="34" w:type="dxa"/>
              <w:right w:w="34" w:type="dxa"/>
            </w:tcMar>
          </w:tcPr>
          <w:p w:rsidR="00332FAD" w:rsidRDefault="00060A48">
            <w:pPr>
              <w:spacing w:after="0" w:line="240" w:lineRule="auto"/>
              <w:jc w:val="both"/>
              <w:rPr>
                <w:sz w:val="24"/>
                <w:szCs w:val="24"/>
              </w:rPr>
            </w:pPr>
            <w:r>
              <w:rPr>
                <w:rFonts w:ascii="Times New Roman" w:hAnsi="Times New Roman" w:cs="Times New Roman"/>
                <w:color w:val="000000"/>
                <w:sz w:val="24"/>
                <w:szCs w:val="24"/>
              </w:rPr>
              <w:t>История развития мультимедиа. Анимация и видео в мультимедиа. Звук в мультимедиа. Способы создания цифрового звука.</w:t>
            </w:r>
          </w:p>
        </w:tc>
      </w:tr>
      <w:tr w:rsidR="00332FAD">
        <w:trPr>
          <w:trHeight w:hRule="exact" w:val="304"/>
        </w:trPr>
        <w:tc>
          <w:tcPr>
            <w:tcW w:w="9654" w:type="dxa"/>
            <w:shd w:val="clear" w:color="000000" w:fill="FFFFFF"/>
            <w:tcMar>
              <w:left w:w="34" w:type="dxa"/>
              <w:right w:w="34" w:type="dxa"/>
            </w:tcMar>
          </w:tcPr>
          <w:p w:rsidR="00332FAD" w:rsidRDefault="00060A48">
            <w:pPr>
              <w:spacing w:after="0" w:line="240" w:lineRule="auto"/>
              <w:jc w:val="center"/>
              <w:rPr>
                <w:sz w:val="24"/>
                <w:szCs w:val="24"/>
              </w:rPr>
            </w:pPr>
            <w:r>
              <w:rPr>
                <w:rFonts w:ascii="Times New Roman" w:hAnsi="Times New Roman" w:cs="Times New Roman"/>
                <w:b/>
                <w:color w:val="000000"/>
                <w:sz w:val="24"/>
                <w:szCs w:val="24"/>
              </w:rPr>
              <w:t>Программные средства для создания и редактирования элементов мультимедиа</w:t>
            </w:r>
          </w:p>
        </w:tc>
      </w:tr>
      <w:tr w:rsidR="00332FAD">
        <w:trPr>
          <w:trHeight w:hRule="exact" w:val="555"/>
        </w:trPr>
        <w:tc>
          <w:tcPr>
            <w:tcW w:w="9654" w:type="dxa"/>
            <w:shd w:val="clear" w:color="000000" w:fill="FFFFFF"/>
            <w:tcMar>
              <w:left w:w="34" w:type="dxa"/>
              <w:right w:w="34" w:type="dxa"/>
            </w:tcMar>
          </w:tcPr>
          <w:p w:rsidR="00332FAD" w:rsidRDefault="00060A48">
            <w:pPr>
              <w:spacing w:after="0" w:line="240" w:lineRule="auto"/>
              <w:jc w:val="both"/>
              <w:rPr>
                <w:sz w:val="24"/>
                <w:szCs w:val="24"/>
              </w:rPr>
            </w:pPr>
            <w:r>
              <w:rPr>
                <w:rFonts w:ascii="Times New Roman" w:hAnsi="Times New Roman" w:cs="Times New Roman"/>
                <w:color w:val="000000"/>
                <w:sz w:val="24"/>
                <w:szCs w:val="24"/>
              </w:rPr>
              <w:t>Понятия о методах создания технологий мультимедиа; гиперссылки, гипертекст, гипермедиа, режим интерактивного интерфейса, система «виртуальной реальности».</w:t>
            </w:r>
          </w:p>
        </w:tc>
      </w:tr>
      <w:tr w:rsidR="00332FAD">
        <w:trPr>
          <w:trHeight w:hRule="exact" w:val="585"/>
        </w:trPr>
        <w:tc>
          <w:tcPr>
            <w:tcW w:w="9654" w:type="dxa"/>
            <w:shd w:val="clear" w:color="000000" w:fill="FFFFFF"/>
            <w:tcMar>
              <w:left w:w="34" w:type="dxa"/>
              <w:right w:w="34" w:type="dxa"/>
            </w:tcMar>
          </w:tcPr>
          <w:p w:rsidR="00332FAD" w:rsidRDefault="00060A48">
            <w:pPr>
              <w:spacing w:after="0" w:line="240" w:lineRule="auto"/>
              <w:jc w:val="center"/>
              <w:rPr>
                <w:sz w:val="24"/>
                <w:szCs w:val="24"/>
              </w:rPr>
            </w:pPr>
            <w:r>
              <w:rPr>
                <w:rFonts w:ascii="Times New Roman" w:hAnsi="Times New Roman" w:cs="Times New Roman"/>
                <w:b/>
                <w:color w:val="000000"/>
                <w:sz w:val="24"/>
                <w:szCs w:val="24"/>
              </w:rPr>
              <w:t>Виды инструментальных средств мультимедиа: основные, дополнительные и обработки видео-форматов</w:t>
            </w:r>
          </w:p>
        </w:tc>
      </w:tr>
      <w:tr w:rsidR="00332FAD">
        <w:trPr>
          <w:trHeight w:hRule="exact" w:val="555"/>
        </w:trPr>
        <w:tc>
          <w:tcPr>
            <w:tcW w:w="9654" w:type="dxa"/>
            <w:shd w:val="clear" w:color="000000" w:fill="FFFFFF"/>
            <w:tcMar>
              <w:left w:w="34" w:type="dxa"/>
              <w:right w:w="34" w:type="dxa"/>
            </w:tcMar>
          </w:tcPr>
          <w:p w:rsidR="00332FAD" w:rsidRDefault="00060A48">
            <w:pPr>
              <w:spacing w:after="0" w:line="240" w:lineRule="auto"/>
              <w:jc w:val="both"/>
              <w:rPr>
                <w:sz w:val="24"/>
                <w:szCs w:val="24"/>
              </w:rPr>
            </w:pPr>
            <w:r>
              <w:rPr>
                <w:rFonts w:ascii="Times New Roman" w:hAnsi="Times New Roman" w:cs="Times New Roman"/>
                <w:color w:val="000000"/>
                <w:sz w:val="24"/>
                <w:szCs w:val="24"/>
              </w:rPr>
              <w:t>Обзор программных средств мультимедиа: специализированные средства, авторские системы, языки программирования. Программный набор для офиса.</w:t>
            </w:r>
          </w:p>
        </w:tc>
      </w:tr>
      <w:tr w:rsidR="00332FAD">
        <w:trPr>
          <w:trHeight w:hRule="exact" w:val="304"/>
        </w:trPr>
        <w:tc>
          <w:tcPr>
            <w:tcW w:w="9654" w:type="dxa"/>
            <w:shd w:val="clear" w:color="000000" w:fill="FFFFFF"/>
            <w:tcMar>
              <w:left w:w="34" w:type="dxa"/>
              <w:right w:w="34" w:type="dxa"/>
            </w:tcMar>
          </w:tcPr>
          <w:p w:rsidR="00332FAD" w:rsidRDefault="00060A48">
            <w:pPr>
              <w:spacing w:after="0" w:line="240" w:lineRule="auto"/>
              <w:jc w:val="center"/>
              <w:rPr>
                <w:sz w:val="24"/>
                <w:szCs w:val="24"/>
              </w:rPr>
            </w:pPr>
            <w:r>
              <w:rPr>
                <w:rFonts w:ascii="Times New Roman" w:hAnsi="Times New Roman" w:cs="Times New Roman"/>
                <w:b/>
                <w:color w:val="000000"/>
                <w:sz w:val="24"/>
                <w:szCs w:val="24"/>
              </w:rPr>
              <w:t>Демонстрационные инструментальные средства</w:t>
            </w:r>
          </w:p>
        </w:tc>
      </w:tr>
      <w:tr w:rsidR="00332FAD">
        <w:trPr>
          <w:trHeight w:hRule="exact" w:val="1637"/>
        </w:trPr>
        <w:tc>
          <w:tcPr>
            <w:tcW w:w="9654" w:type="dxa"/>
            <w:shd w:val="clear" w:color="000000" w:fill="FFFFFF"/>
            <w:tcMar>
              <w:left w:w="34" w:type="dxa"/>
              <w:right w:w="34" w:type="dxa"/>
            </w:tcMar>
          </w:tcPr>
          <w:p w:rsidR="00332FAD" w:rsidRDefault="00060A48">
            <w:pPr>
              <w:spacing w:after="0" w:line="240" w:lineRule="auto"/>
              <w:jc w:val="both"/>
              <w:rPr>
                <w:sz w:val="24"/>
                <w:szCs w:val="24"/>
              </w:rPr>
            </w:pPr>
            <w:r>
              <w:rPr>
                <w:rFonts w:ascii="Times New Roman" w:hAnsi="Times New Roman" w:cs="Times New Roman"/>
                <w:color w:val="000000"/>
                <w:sz w:val="24"/>
                <w:szCs w:val="24"/>
              </w:rPr>
              <w:t>Классификация авторских инструментальных средств. Язык сценариев. Изобразительное управление потоками данных. Кадр. Пиктограммы. Временная шкала. Иерархические объекты. Гипермедиа-ссылки. Маркеры. Типы инструментальных систем создания мультимедиа. Редакторы. Создание плана. Программирование. Интерактивность. Настройка работы системы. Воспроизведение. Распространение. Совместимость платформ.</w:t>
            </w:r>
          </w:p>
        </w:tc>
      </w:tr>
      <w:tr w:rsidR="00332FAD">
        <w:trPr>
          <w:trHeight w:hRule="exact" w:val="304"/>
        </w:trPr>
        <w:tc>
          <w:tcPr>
            <w:tcW w:w="9654" w:type="dxa"/>
            <w:shd w:val="clear" w:color="000000" w:fill="FFFFFF"/>
            <w:tcMar>
              <w:left w:w="34" w:type="dxa"/>
              <w:right w:w="34" w:type="dxa"/>
            </w:tcMar>
          </w:tcPr>
          <w:p w:rsidR="00332FAD" w:rsidRDefault="00060A48">
            <w:pPr>
              <w:spacing w:after="0" w:line="240" w:lineRule="auto"/>
              <w:jc w:val="center"/>
              <w:rPr>
                <w:sz w:val="24"/>
                <w:szCs w:val="24"/>
              </w:rPr>
            </w:pPr>
            <w:r>
              <w:rPr>
                <w:rFonts w:ascii="Times New Roman" w:hAnsi="Times New Roman" w:cs="Times New Roman"/>
                <w:b/>
                <w:color w:val="000000"/>
                <w:sz w:val="24"/>
                <w:szCs w:val="24"/>
              </w:rPr>
              <w:t>Обзор инструментальных систем</w:t>
            </w:r>
          </w:p>
        </w:tc>
      </w:tr>
      <w:tr w:rsidR="00332FAD">
        <w:trPr>
          <w:trHeight w:hRule="exact" w:val="555"/>
        </w:trPr>
        <w:tc>
          <w:tcPr>
            <w:tcW w:w="9654" w:type="dxa"/>
            <w:shd w:val="clear" w:color="000000" w:fill="FFFFFF"/>
            <w:tcMar>
              <w:left w:w="34" w:type="dxa"/>
              <w:right w:w="34" w:type="dxa"/>
            </w:tcMar>
          </w:tcPr>
          <w:p w:rsidR="00332FAD" w:rsidRDefault="00060A48">
            <w:pPr>
              <w:spacing w:after="0" w:line="240" w:lineRule="auto"/>
              <w:jc w:val="both"/>
              <w:rPr>
                <w:sz w:val="24"/>
                <w:szCs w:val="24"/>
              </w:rPr>
            </w:pPr>
            <w:r>
              <w:rPr>
                <w:rFonts w:ascii="Times New Roman" w:hAnsi="Times New Roman" w:cs="Times New Roman"/>
                <w:color w:val="000000"/>
                <w:sz w:val="24"/>
                <w:szCs w:val="24"/>
              </w:rPr>
              <w:t>Электронные книги. Электронные стопки карточек. Пиктограммы. Использование временных шкал.</w:t>
            </w:r>
          </w:p>
        </w:tc>
      </w:tr>
      <w:tr w:rsidR="00332FAD">
        <w:trPr>
          <w:trHeight w:hRule="exact" w:val="304"/>
        </w:trPr>
        <w:tc>
          <w:tcPr>
            <w:tcW w:w="9654" w:type="dxa"/>
            <w:shd w:val="clear" w:color="000000" w:fill="FFFFFF"/>
            <w:tcMar>
              <w:left w:w="34" w:type="dxa"/>
              <w:right w:w="34" w:type="dxa"/>
            </w:tcMar>
          </w:tcPr>
          <w:p w:rsidR="00332FAD" w:rsidRDefault="00060A48">
            <w:pPr>
              <w:spacing w:after="0" w:line="240" w:lineRule="auto"/>
              <w:jc w:val="center"/>
              <w:rPr>
                <w:sz w:val="24"/>
                <w:szCs w:val="24"/>
              </w:rPr>
            </w:pPr>
            <w:r>
              <w:rPr>
                <w:rFonts w:ascii="Times New Roman" w:hAnsi="Times New Roman" w:cs="Times New Roman"/>
                <w:b/>
                <w:color w:val="000000"/>
                <w:sz w:val="24"/>
                <w:szCs w:val="24"/>
              </w:rPr>
              <w:t>Развитие электронных СМИ как ведущая тенденция медиасистемы</w:t>
            </w:r>
          </w:p>
        </w:tc>
      </w:tr>
      <w:tr w:rsidR="00332FAD">
        <w:trPr>
          <w:trHeight w:hRule="exact" w:val="826"/>
        </w:trPr>
        <w:tc>
          <w:tcPr>
            <w:tcW w:w="9654" w:type="dxa"/>
            <w:shd w:val="clear" w:color="000000" w:fill="FFFFFF"/>
            <w:tcMar>
              <w:left w:w="34" w:type="dxa"/>
              <w:right w:w="34" w:type="dxa"/>
            </w:tcMar>
          </w:tcPr>
          <w:p w:rsidR="00332FAD" w:rsidRDefault="00060A48">
            <w:pPr>
              <w:spacing w:after="0" w:line="240" w:lineRule="auto"/>
              <w:jc w:val="both"/>
              <w:rPr>
                <w:sz w:val="24"/>
                <w:szCs w:val="24"/>
              </w:rPr>
            </w:pPr>
            <w:r>
              <w:rPr>
                <w:rFonts w:ascii="Times New Roman" w:hAnsi="Times New Roman" w:cs="Times New Roman"/>
                <w:color w:val="000000"/>
                <w:sz w:val="24"/>
                <w:szCs w:val="24"/>
              </w:rPr>
              <w:t>Понятие электронных СМИ. Особенности взаимодействия электронных СМИ с аудиторией. Понятие мультимедийной статьи. Формирование новой информационной среды. Понятие о мобильном обществе.</w:t>
            </w:r>
          </w:p>
        </w:tc>
      </w:tr>
      <w:tr w:rsidR="00332FAD">
        <w:trPr>
          <w:trHeight w:hRule="exact" w:val="585"/>
        </w:trPr>
        <w:tc>
          <w:tcPr>
            <w:tcW w:w="9654" w:type="dxa"/>
            <w:shd w:val="clear" w:color="000000" w:fill="FFFFFF"/>
            <w:tcMar>
              <w:left w:w="34" w:type="dxa"/>
              <w:right w:w="34" w:type="dxa"/>
            </w:tcMar>
          </w:tcPr>
          <w:p w:rsidR="00332FAD" w:rsidRDefault="00060A48">
            <w:pPr>
              <w:spacing w:after="0" w:line="240" w:lineRule="auto"/>
              <w:jc w:val="center"/>
              <w:rPr>
                <w:sz w:val="24"/>
                <w:szCs w:val="24"/>
              </w:rPr>
            </w:pPr>
            <w:r>
              <w:rPr>
                <w:rFonts w:ascii="Times New Roman" w:hAnsi="Times New Roman" w:cs="Times New Roman"/>
                <w:b/>
                <w:color w:val="000000"/>
                <w:sz w:val="24"/>
                <w:szCs w:val="24"/>
              </w:rPr>
              <w:t>Развитие современных информационных и коммуникационных технологий и перспективы преобразования системы СМИ</w:t>
            </w:r>
          </w:p>
        </w:tc>
      </w:tr>
      <w:tr w:rsidR="00332FAD">
        <w:trPr>
          <w:trHeight w:hRule="exact" w:val="555"/>
        </w:trPr>
        <w:tc>
          <w:tcPr>
            <w:tcW w:w="9654" w:type="dxa"/>
            <w:shd w:val="clear" w:color="000000" w:fill="FFFFFF"/>
            <w:tcMar>
              <w:left w:w="34" w:type="dxa"/>
              <w:right w:w="34" w:type="dxa"/>
            </w:tcMar>
          </w:tcPr>
          <w:p w:rsidR="00332FAD" w:rsidRDefault="00060A48">
            <w:pPr>
              <w:spacing w:after="0" w:line="240" w:lineRule="auto"/>
              <w:jc w:val="both"/>
              <w:rPr>
                <w:sz w:val="24"/>
                <w:szCs w:val="24"/>
              </w:rPr>
            </w:pPr>
            <w:r>
              <w:rPr>
                <w:rFonts w:ascii="Times New Roman" w:hAnsi="Times New Roman" w:cs="Times New Roman"/>
                <w:color w:val="000000"/>
                <w:sz w:val="24"/>
                <w:szCs w:val="24"/>
              </w:rPr>
              <w:t>Направления использования современных ИКТ в СМИ. Мультимедийные средства в СМИ. СМИ как социальный институт</w:t>
            </w:r>
          </w:p>
        </w:tc>
      </w:tr>
      <w:tr w:rsidR="00332FAD">
        <w:trPr>
          <w:trHeight w:hRule="exact" w:val="304"/>
        </w:trPr>
        <w:tc>
          <w:tcPr>
            <w:tcW w:w="9654" w:type="dxa"/>
            <w:shd w:val="clear" w:color="000000" w:fill="FFFFFF"/>
            <w:tcMar>
              <w:left w:w="34" w:type="dxa"/>
              <w:right w:w="34" w:type="dxa"/>
            </w:tcMar>
          </w:tcPr>
          <w:p w:rsidR="00332FAD" w:rsidRDefault="00060A48">
            <w:pPr>
              <w:spacing w:after="0" w:line="240" w:lineRule="auto"/>
              <w:jc w:val="center"/>
              <w:rPr>
                <w:sz w:val="24"/>
                <w:szCs w:val="24"/>
              </w:rPr>
            </w:pPr>
            <w:r>
              <w:rPr>
                <w:rFonts w:ascii="Times New Roman" w:hAnsi="Times New Roman" w:cs="Times New Roman"/>
                <w:b/>
                <w:color w:val="000000"/>
                <w:sz w:val="24"/>
                <w:szCs w:val="24"/>
              </w:rPr>
              <w:t>Цифровая среда и мультимедиа</w:t>
            </w:r>
          </w:p>
        </w:tc>
      </w:tr>
      <w:tr w:rsidR="00332FAD">
        <w:trPr>
          <w:trHeight w:hRule="exact" w:val="826"/>
        </w:trPr>
        <w:tc>
          <w:tcPr>
            <w:tcW w:w="9654" w:type="dxa"/>
            <w:shd w:val="clear" w:color="000000" w:fill="FFFFFF"/>
            <w:tcMar>
              <w:left w:w="34" w:type="dxa"/>
              <w:right w:w="34" w:type="dxa"/>
            </w:tcMar>
          </w:tcPr>
          <w:p w:rsidR="00332FAD" w:rsidRDefault="00060A48">
            <w:pPr>
              <w:spacing w:after="0" w:line="240" w:lineRule="auto"/>
              <w:jc w:val="both"/>
              <w:rPr>
                <w:sz w:val="24"/>
                <w:szCs w:val="24"/>
              </w:rPr>
            </w:pPr>
            <w:r>
              <w:rPr>
                <w:rFonts w:ascii="Times New Roman" w:hAnsi="Times New Roman" w:cs="Times New Roman"/>
                <w:color w:val="000000"/>
                <w:sz w:val="24"/>
                <w:szCs w:val="24"/>
              </w:rPr>
              <w:t>Кризис традиционных СМИ и конвергенция. Аудитория цифровых медиа. Трансформации медиатекста как продукта журналистской деятельности. СМИ как создатель особой реальности. Язык мультимедиа.</w:t>
            </w:r>
          </w:p>
        </w:tc>
      </w:tr>
      <w:tr w:rsidR="00332FAD">
        <w:trPr>
          <w:trHeight w:hRule="exact" w:val="304"/>
        </w:trPr>
        <w:tc>
          <w:tcPr>
            <w:tcW w:w="9654" w:type="dxa"/>
            <w:shd w:val="clear" w:color="000000" w:fill="FFFFFF"/>
            <w:tcMar>
              <w:left w:w="34" w:type="dxa"/>
              <w:right w:w="34" w:type="dxa"/>
            </w:tcMar>
          </w:tcPr>
          <w:p w:rsidR="00332FAD" w:rsidRDefault="00060A48">
            <w:pPr>
              <w:spacing w:after="0" w:line="240" w:lineRule="auto"/>
              <w:jc w:val="center"/>
              <w:rPr>
                <w:sz w:val="24"/>
                <w:szCs w:val="24"/>
              </w:rPr>
            </w:pPr>
            <w:r>
              <w:rPr>
                <w:rFonts w:ascii="Times New Roman" w:hAnsi="Times New Roman" w:cs="Times New Roman"/>
                <w:b/>
                <w:color w:val="000000"/>
                <w:sz w:val="24"/>
                <w:szCs w:val="24"/>
              </w:rPr>
              <w:t>Мультимедиа и поиск информации</w:t>
            </w:r>
          </w:p>
        </w:tc>
      </w:tr>
      <w:tr w:rsidR="00332FAD">
        <w:trPr>
          <w:trHeight w:hRule="exact" w:val="826"/>
        </w:trPr>
        <w:tc>
          <w:tcPr>
            <w:tcW w:w="9654" w:type="dxa"/>
            <w:shd w:val="clear" w:color="000000" w:fill="FFFFFF"/>
            <w:tcMar>
              <w:left w:w="34" w:type="dxa"/>
              <w:right w:w="34" w:type="dxa"/>
            </w:tcMar>
          </w:tcPr>
          <w:p w:rsidR="00332FAD" w:rsidRDefault="00060A48">
            <w:pPr>
              <w:spacing w:after="0" w:line="240" w:lineRule="auto"/>
              <w:jc w:val="both"/>
              <w:rPr>
                <w:sz w:val="24"/>
                <w:szCs w:val="24"/>
              </w:rPr>
            </w:pPr>
            <w:r>
              <w:rPr>
                <w:rFonts w:ascii="Times New Roman" w:hAnsi="Times New Roman" w:cs="Times New Roman"/>
                <w:color w:val="000000"/>
                <w:sz w:val="24"/>
                <w:szCs w:val="24"/>
              </w:rPr>
              <w:t>Технология эффективного поиска информации. Особенности информационных ресурсов Интернет. Достоверность и верификация информации. Оценка медиапотребления.</w:t>
            </w:r>
          </w:p>
        </w:tc>
      </w:tr>
    </w:tbl>
    <w:p w:rsidR="00332FAD" w:rsidRDefault="00060A4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2FAD">
        <w:trPr>
          <w:trHeight w:hRule="exact" w:val="277"/>
        </w:trPr>
        <w:tc>
          <w:tcPr>
            <w:tcW w:w="9654" w:type="dxa"/>
            <w:shd w:val="clear" w:color="000000" w:fill="FFFFFF"/>
            <w:tcMar>
              <w:left w:w="34" w:type="dxa"/>
              <w:right w:w="34" w:type="dxa"/>
            </w:tcMar>
          </w:tcPr>
          <w:p w:rsidR="00332FAD" w:rsidRDefault="00060A48">
            <w:pPr>
              <w:spacing w:after="0" w:line="240" w:lineRule="auto"/>
              <w:jc w:val="center"/>
              <w:rPr>
                <w:sz w:val="24"/>
                <w:szCs w:val="24"/>
              </w:rPr>
            </w:pPr>
            <w:r>
              <w:rPr>
                <w:rFonts w:ascii="Times New Roman" w:hAnsi="Times New Roman" w:cs="Times New Roman"/>
                <w:b/>
                <w:color w:val="000000"/>
                <w:sz w:val="24"/>
                <w:szCs w:val="24"/>
              </w:rPr>
              <w:lastRenderedPageBreak/>
              <w:t>Темы практических занятий</w:t>
            </w:r>
          </w:p>
        </w:tc>
      </w:tr>
      <w:tr w:rsidR="00332FAD">
        <w:trPr>
          <w:trHeight w:hRule="exact" w:val="14"/>
        </w:trPr>
        <w:tc>
          <w:tcPr>
            <w:tcW w:w="9640" w:type="dxa"/>
          </w:tcPr>
          <w:p w:rsidR="00332FAD" w:rsidRDefault="00332FAD"/>
        </w:tc>
      </w:tr>
      <w:tr w:rsidR="00332FAD">
        <w:trPr>
          <w:trHeight w:hRule="exact" w:val="304"/>
        </w:trPr>
        <w:tc>
          <w:tcPr>
            <w:tcW w:w="9654" w:type="dxa"/>
            <w:shd w:val="clear" w:color="000000" w:fill="FFFFFF"/>
            <w:tcMar>
              <w:left w:w="34" w:type="dxa"/>
              <w:right w:w="34" w:type="dxa"/>
            </w:tcMar>
          </w:tcPr>
          <w:p w:rsidR="00332FAD" w:rsidRDefault="00060A48">
            <w:pPr>
              <w:spacing w:after="0" w:line="240" w:lineRule="auto"/>
              <w:jc w:val="center"/>
              <w:rPr>
                <w:sz w:val="24"/>
                <w:szCs w:val="24"/>
              </w:rPr>
            </w:pPr>
            <w:r>
              <w:rPr>
                <w:rFonts w:ascii="Times New Roman" w:hAnsi="Times New Roman" w:cs="Times New Roman"/>
                <w:b/>
                <w:color w:val="000000"/>
                <w:sz w:val="24"/>
                <w:szCs w:val="24"/>
              </w:rPr>
              <w:t>Основные понятия мультимедиа, области применения мультимедиа-приложений</w:t>
            </w:r>
          </w:p>
        </w:tc>
      </w:tr>
      <w:tr w:rsidR="00332FAD">
        <w:trPr>
          <w:trHeight w:hRule="exact" w:val="555"/>
        </w:trPr>
        <w:tc>
          <w:tcPr>
            <w:tcW w:w="9654" w:type="dxa"/>
            <w:shd w:val="clear" w:color="000000" w:fill="FFFFFF"/>
            <w:tcMar>
              <w:left w:w="34" w:type="dxa"/>
              <w:right w:w="34" w:type="dxa"/>
            </w:tcMar>
          </w:tcPr>
          <w:p w:rsidR="00332FAD" w:rsidRDefault="00060A48">
            <w:pPr>
              <w:spacing w:after="0" w:line="240" w:lineRule="auto"/>
              <w:jc w:val="both"/>
              <w:rPr>
                <w:sz w:val="24"/>
                <w:szCs w:val="24"/>
              </w:rPr>
            </w:pPr>
            <w:r>
              <w:rPr>
                <w:rFonts w:ascii="Times New Roman" w:hAnsi="Times New Roman" w:cs="Times New Roman"/>
                <w:color w:val="000000"/>
                <w:sz w:val="24"/>
                <w:szCs w:val="24"/>
              </w:rPr>
              <w:t>История развития мультимедиа. Анимация и видео в мультимедиа. Звук в мультимедиа. Способы создания цифрового звука.</w:t>
            </w:r>
          </w:p>
        </w:tc>
      </w:tr>
      <w:tr w:rsidR="00332FAD">
        <w:trPr>
          <w:trHeight w:hRule="exact" w:val="14"/>
        </w:trPr>
        <w:tc>
          <w:tcPr>
            <w:tcW w:w="9640" w:type="dxa"/>
          </w:tcPr>
          <w:p w:rsidR="00332FAD" w:rsidRDefault="00332FAD"/>
        </w:tc>
      </w:tr>
      <w:tr w:rsidR="00332FAD">
        <w:trPr>
          <w:trHeight w:hRule="exact" w:val="304"/>
        </w:trPr>
        <w:tc>
          <w:tcPr>
            <w:tcW w:w="9654" w:type="dxa"/>
            <w:shd w:val="clear" w:color="000000" w:fill="FFFFFF"/>
            <w:tcMar>
              <w:left w:w="34" w:type="dxa"/>
              <w:right w:w="34" w:type="dxa"/>
            </w:tcMar>
          </w:tcPr>
          <w:p w:rsidR="00332FAD" w:rsidRDefault="00060A48">
            <w:pPr>
              <w:spacing w:after="0" w:line="240" w:lineRule="auto"/>
              <w:jc w:val="center"/>
              <w:rPr>
                <w:sz w:val="24"/>
                <w:szCs w:val="24"/>
              </w:rPr>
            </w:pPr>
            <w:r>
              <w:rPr>
                <w:rFonts w:ascii="Times New Roman" w:hAnsi="Times New Roman" w:cs="Times New Roman"/>
                <w:b/>
                <w:color w:val="000000"/>
                <w:sz w:val="24"/>
                <w:szCs w:val="24"/>
              </w:rPr>
              <w:t>Программные средства для создания и редактирования элементов мультимедиа</w:t>
            </w:r>
          </w:p>
        </w:tc>
      </w:tr>
      <w:tr w:rsidR="00332FAD">
        <w:trPr>
          <w:trHeight w:hRule="exact" w:val="555"/>
        </w:trPr>
        <w:tc>
          <w:tcPr>
            <w:tcW w:w="9654" w:type="dxa"/>
            <w:shd w:val="clear" w:color="000000" w:fill="FFFFFF"/>
            <w:tcMar>
              <w:left w:w="34" w:type="dxa"/>
              <w:right w:w="34" w:type="dxa"/>
            </w:tcMar>
          </w:tcPr>
          <w:p w:rsidR="00332FAD" w:rsidRDefault="00060A48">
            <w:pPr>
              <w:spacing w:after="0" w:line="240" w:lineRule="auto"/>
              <w:jc w:val="both"/>
              <w:rPr>
                <w:sz w:val="24"/>
                <w:szCs w:val="24"/>
              </w:rPr>
            </w:pPr>
            <w:r>
              <w:rPr>
                <w:rFonts w:ascii="Times New Roman" w:hAnsi="Times New Roman" w:cs="Times New Roman"/>
                <w:color w:val="000000"/>
                <w:sz w:val="24"/>
                <w:szCs w:val="24"/>
              </w:rPr>
              <w:t>Понятия о методах создания технологий мультимедиа; гиперссылки, гипертекст, гипермедиа, режим интерактивного интерфейса, система «виртуальной реальности».</w:t>
            </w:r>
          </w:p>
        </w:tc>
      </w:tr>
      <w:tr w:rsidR="00332FAD">
        <w:trPr>
          <w:trHeight w:hRule="exact" w:val="14"/>
        </w:trPr>
        <w:tc>
          <w:tcPr>
            <w:tcW w:w="9640" w:type="dxa"/>
          </w:tcPr>
          <w:p w:rsidR="00332FAD" w:rsidRDefault="00332FAD"/>
        </w:tc>
      </w:tr>
      <w:tr w:rsidR="00332FAD">
        <w:trPr>
          <w:trHeight w:hRule="exact" w:val="585"/>
        </w:trPr>
        <w:tc>
          <w:tcPr>
            <w:tcW w:w="9654" w:type="dxa"/>
            <w:shd w:val="clear" w:color="000000" w:fill="FFFFFF"/>
            <w:tcMar>
              <w:left w:w="34" w:type="dxa"/>
              <w:right w:w="34" w:type="dxa"/>
            </w:tcMar>
          </w:tcPr>
          <w:p w:rsidR="00332FAD" w:rsidRDefault="00060A48">
            <w:pPr>
              <w:spacing w:after="0" w:line="240" w:lineRule="auto"/>
              <w:jc w:val="center"/>
              <w:rPr>
                <w:sz w:val="24"/>
                <w:szCs w:val="24"/>
              </w:rPr>
            </w:pPr>
            <w:r>
              <w:rPr>
                <w:rFonts w:ascii="Times New Roman" w:hAnsi="Times New Roman" w:cs="Times New Roman"/>
                <w:b/>
                <w:color w:val="000000"/>
                <w:sz w:val="24"/>
                <w:szCs w:val="24"/>
              </w:rPr>
              <w:t>Виды инструментальных средств мультимедиа: основные, дополнительные и обработки видео-форматов</w:t>
            </w:r>
          </w:p>
        </w:tc>
      </w:tr>
      <w:tr w:rsidR="00332FAD">
        <w:trPr>
          <w:trHeight w:hRule="exact" w:val="555"/>
        </w:trPr>
        <w:tc>
          <w:tcPr>
            <w:tcW w:w="9654" w:type="dxa"/>
            <w:shd w:val="clear" w:color="000000" w:fill="FFFFFF"/>
            <w:tcMar>
              <w:left w:w="34" w:type="dxa"/>
              <w:right w:w="34" w:type="dxa"/>
            </w:tcMar>
          </w:tcPr>
          <w:p w:rsidR="00332FAD" w:rsidRDefault="00060A48">
            <w:pPr>
              <w:spacing w:after="0" w:line="240" w:lineRule="auto"/>
              <w:jc w:val="both"/>
              <w:rPr>
                <w:sz w:val="24"/>
                <w:szCs w:val="24"/>
              </w:rPr>
            </w:pPr>
            <w:r>
              <w:rPr>
                <w:rFonts w:ascii="Times New Roman" w:hAnsi="Times New Roman" w:cs="Times New Roman"/>
                <w:color w:val="000000"/>
                <w:sz w:val="24"/>
                <w:szCs w:val="24"/>
              </w:rPr>
              <w:t>Обзор программных средств мультимедиа: специализированные средства, авторские системы, языки программирования. Программный набор для офиса.</w:t>
            </w:r>
          </w:p>
        </w:tc>
      </w:tr>
      <w:tr w:rsidR="00332FAD">
        <w:trPr>
          <w:trHeight w:hRule="exact" w:val="14"/>
        </w:trPr>
        <w:tc>
          <w:tcPr>
            <w:tcW w:w="9640" w:type="dxa"/>
          </w:tcPr>
          <w:p w:rsidR="00332FAD" w:rsidRDefault="00332FAD"/>
        </w:tc>
      </w:tr>
      <w:tr w:rsidR="00332FAD">
        <w:trPr>
          <w:trHeight w:hRule="exact" w:val="304"/>
        </w:trPr>
        <w:tc>
          <w:tcPr>
            <w:tcW w:w="9654" w:type="dxa"/>
            <w:shd w:val="clear" w:color="000000" w:fill="FFFFFF"/>
            <w:tcMar>
              <w:left w:w="34" w:type="dxa"/>
              <w:right w:w="34" w:type="dxa"/>
            </w:tcMar>
          </w:tcPr>
          <w:p w:rsidR="00332FAD" w:rsidRDefault="00060A48">
            <w:pPr>
              <w:spacing w:after="0" w:line="240" w:lineRule="auto"/>
              <w:jc w:val="center"/>
              <w:rPr>
                <w:sz w:val="24"/>
                <w:szCs w:val="24"/>
              </w:rPr>
            </w:pPr>
            <w:r>
              <w:rPr>
                <w:rFonts w:ascii="Times New Roman" w:hAnsi="Times New Roman" w:cs="Times New Roman"/>
                <w:b/>
                <w:color w:val="000000"/>
                <w:sz w:val="24"/>
                <w:szCs w:val="24"/>
              </w:rPr>
              <w:t>Демонстрационные инструментальные средства</w:t>
            </w:r>
          </w:p>
        </w:tc>
      </w:tr>
      <w:tr w:rsidR="00332FAD">
        <w:trPr>
          <w:trHeight w:hRule="exact" w:val="1637"/>
        </w:trPr>
        <w:tc>
          <w:tcPr>
            <w:tcW w:w="9654" w:type="dxa"/>
            <w:shd w:val="clear" w:color="000000" w:fill="FFFFFF"/>
            <w:tcMar>
              <w:left w:w="34" w:type="dxa"/>
              <w:right w:w="34" w:type="dxa"/>
            </w:tcMar>
          </w:tcPr>
          <w:p w:rsidR="00332FAD" w:rsidRDefault="00060A48">
            <w:pPr>
              <w:spacing w:after="0" w:line="240" w:lineRule="auto"/>
              <w:jc w:val="both"/>
              <w:rPr>
                <w:sz w:val="24"/>
                <w:szCs w:val="24"/>
              </w:rPr>
            </w:pPr>
            <w:r>
              <w:rPr>
                <w:rFonts w:ascii="Times New Roman" w:hAnsi="Times New Roman" w:cs="Times New Roman"/>
                <w:color w:val="000000"/>
                <w:sz w:val="24"/>
                <w:szCs w:val="24"/>
              </w:rPr>
              <w:t>Классификация авторских инструментальных средств. Язык сценариев. Изобразительное управление потоками данных. Кадр. Пиктограммы. Временная шкала. Иерархические объекты. Гипермедиа-ссылки. Маркеры. Типы инструментальных систем создания мультимедиа. Редакторы. Создание плана. Программирование. Интерактивность. Настройка работы системы. Воспроизведение. Распространение. Совместимость платформ.</w:t>
            </w:r>
          </w:p>
        </w:tc>
      </w:tr>
      <w:tr w:rsidR="00332FAD">
        <w:trPr>
          <w:trHeight w:hRule="exact" w:val="14"/>
        </w:trPr>
        <w:tc>
          <w:tcPr>
            <w:tcW w:w="9640" w:type="dxa"/>
          </w:tcPr>
          <w:p w:rsidR="00332FAD" w:rsidRDefault="00332FAD"/>
        </w:tc>
      </w:tr>
      <w:tr w:rsidR="00332FAD">
        <w:trPr>
          <w:trHeight w:hRule="exact" w:val="304"/>
        </w:trPr>
        <w:tc>
          <w:tcPr>
            <w:tcW w:w="9654" w:type="dxa"/>
            <w:shd w:val="clear" w:color="000000" w:fill="FFFFFF"/>
            <w:tcMar>
              <w:left w:w="34" w:type="dxa"/>
              <w:right w:w="34" w:type="dxa"/>
            </w:tcMar>
          </w:tcPr>
          <w:p w:rsidR="00332FAD" w:rsidRDefault="00060A48">
            <w:pPr>
              <w:spacing w:after="0" w:line="240" w:lineRule="auto"/>
              <w:jc w:val="center"/>
              <w:rPr>
                <w:sz w:val="24"/>
                <w:szCs w:val="24"/>
              </w:rPr>
            </w:pPr>
            <w:r>
              <w:rPr>
                <w:rFonts w:ascii="Times New Roman" w:hAnsi="Times New Roman" w:cs="Times New Roman"/>
                <w:b/>
                <w:color w:val="000000"/>
                <w:sz w:val="24"/>
                <w:szCs w:val="24"/>
              </w:rPr>
              <w:t>Обзор инструментальных систем</w:t>
            </w:r>
          </w:p>
        </w:tc>
      </w:tr>
      <w:tr w:rsidR="00332FAD">
        <w:trPr>
          <w:trHeight w:hRule="exact" w:val="555"/>
        </w:trPr>
        <w:tc>
          <w:tcPr>
            <w:tcW w:w="9654" w:type="dxa"/>
            <w:shd w:val="clear" w:color="000000" w:fill="FFFFFF"/>
            <w:tcMar>
              <w:left w:w="34" w:type="dxa"/>
              <w:right w:w="34" w:type="dxa"/>
            </w:tcMar>
          </w:tcPr>
          <w:p w:rsidR="00332FAD" w:rsidRDefault="00060A48">
            <w:pPr>
              <w:spacing w:after="0" w:line="240" w:lineRule="auto"/>
              <w:jc w:val="both"/>
              <w:rPr>
                <w:sz w:val="24"/>
                <w:szCs w:val="24"/>
              </w:rPr>
            </w:pPr>
            <w:r>
              <w:rPr>
                <w:rFonts w:ascii="Times New Roman" w:hAnsi="Times New Roman" w:cs="Times New Roman"/>
                <w:color w:val="000000"/>
                <w:sz w:val="24"/>
                <w:szCs w:val="24"/>
              </w:rPr>
              <w:t>Электронные книги. Электронные стопки карточек. Пиктограммы. Использование временных шкал.</w:t>
            </w:r>
          </w:p>
        </w:tc>
      </w:tr>
      <w:tr w:rsidR="00332FAD">
        <w:trPr>
          <w:trHeight w:hRule="exact" w:val="14"/>
        </w:trPr>
        <w:tc>
          <w:tcPr>
            <w:tcW w:w="9640" w:type="dxa"/>
          </w:tcPr>
          <w:p w:rsidR="00332FAD" w:rsidRDefault="00332FAD"/>
        </w:tc>
      </w:tr>
      <w:tr w:rsidR="00332FAD">
        <w:trPr>
          <w:trHeight w:hRule="exact" w:val="304"/>
        </w:trPr>
        <w:tc>
          <w:tcPr>
            <w:tcW w:w="9654" w:type="dxa"/>
            <w:shd w:val="clear" w:color="000000" w:fill="FFFFFF"/>
            <w:tcMar>
              <w:left w:w="34" w:type="dxa"/>
              <w:right w:w="34" w:type="dxa"/>
            </w:tcMar>
          </w:tcPr>
          <w:p w:rsidR="00332FAD" w:rsidRDefault="00060A48">
            <w:pPr>
              <w:spacing w:after="0" w:line="240" w:lineRule="auto"/>
              <w:jc w:val="center"/>
              <w:rPr>
                <w:sz w:val="24"/>
                <w:szCs w:val="24"/>
              </w:rPr>
            </w:pPr>
            <w:r>
              <w:rPr>
                <w:rFonts w:ascii="Times New Roman" w:hAnsi="Times New Roman" w:cs="Times New Roman"/>
                <w:b/>
                <w:color w:val="000000"/>
                <w:sz w:val="24"/>
                <w:szCs w:val="24"/>
              </w:rPr>
              <w:t>Развитие электронных СМИ как ведущая тенденция медиасистемы</w:t>
            </w:r>
          </w:p>
        </w:tc>
      </w:tr>
      <w:tr w:rsidR="00332FAD">
        <w:trPr>
          <w:trHeight w:hRule="exact" w:val="826"/>
        </w:trPr>
        <w:tc>
          <w:tcPr>
            <w:tcW w:w="9654" w:type="dxa"/>
            <w:shd w:val="clear" w:color="000000" w:fill="FFFFFF"/>
            <w:tcMar>
              <w:left w:w="34" w:type="dxa"/>
              <w:right w:w="34" w:type="dxa"/>
            </w:tcMar>
          </w:tcPr>
          <w:p w:rsidR="00332FAD" w:rsidRDefault="00060A48">
            <w:pPr>
              <w:spacing w:after="0" w:line="240" w:lineRule="auto"/>
              <w:jc w:val="both"/>
              <w:rPr>
                <w:sz w:val="24"/>
                <w:szCs w:val="24"/>
              </w:rPr>
            </w:pPr>
            <w:r>
              <w:rPr>
                <w:rFonts w:ascii="Times New Roman" w:hAnsi="Times New Roman" w:cs="Times New Roman"/>
                <w:color w:val="000000"/>
                <w:sz w:val="24"/>
                <w:szCs w:val="24"/>
              </w:rPr>
              <w:t>Понятие электронных СМИ. Особенности взаимодействия электронных СМИ с аудиторией. Понятие мультимедийной статьи. Формирование новой информационной среды. Понятие о мобильном обществе.</w:t>
            </w:r>
          </w:p>
        </w:tc>
      </w:tr>
      <w:tr w:rsidR="00332FAD">
        <w:trPr>
          <w:trHeight w:hRule="exact" w:val="14"/>
        </w:trPr>
        <w:tc>
          <w:tcPr>
            <w:tcW w:w="9640" w:type="dxa"/>
          </w:tcPr>
          <w:p w:rsidR="00332FAD" w:rsidRDefault="00332FAD"/>
        </w:tc>
      </w:tr>
      <w:tr w:rsidR="00332FAD">
        <w:trPr>
          <w:trHeight w:hRule="exact" w:val="585"/>
        </w:trPr>
        <w:tc>
          <w:tcPr>
            <w:tcW w:w="9654" w:type="dxa"/>
            <w:shd w:val="clear" w:color="000000" w:fill="FFFFFF"/>
            <w:tcMar>
              <w:left w:w="34" w:type="dxa"/>
              <w:right w:w="34" w:type="dxa"/>
            </w:tcMar>
          </w:tcPr>
          <w:p w:rsidR="00332FAD" w:rsidRDefault="00060A48">
            <w:pPr>
              <w:spacing w:after="0" w:line="240" w:lineRule="auto"/>
              <w:jc w:val="center"/>
              <w:rPr>
                <w:sz w:val="24"/>
                <w:szCs w:val="24"/>
              </w:rPr>
            </w:pPr>
            <w:r>
              <w:rPr>
                <w:rFonts w:ascii="Times New Roman" w:hAnsi="Times New Roman" w:cs="Times New Roman"/>
                <w:b/>
                <w:color w:val="000000"/>
                <w:sz w:val="24"/>
                <w:szCs w:val="24"/>
              </w:rPr>
              <w:t>Развитие современных информационных и коммуникационных технологий и перспективы преобразования системы СМИ</w:t>
            </w:r>
          </w:p>
        </w:tc>
      </w:tr>
      <w:tr w:rsidR="00332FAD">
        <w:trPr>
          <w:trHeight w:hRule="exact" w:val="555"/>
        </w:trPr>
        <w:tc>
          <w:tcPr>
            <w:tcW w:w="9654" w:type="dxa"/>
            <w:shd w:val="clear" w:color="000000" w:fill="FFFFFF"/>
            <w:tcMar>
              <w:left w:w="34" w:type="dxa"/>
              <w:right w:w="34" w:type="dxa"/>
            </w:tcMar>
          </w:tcPr>
          <w:p w:rsidR="00332FAD" w:rsidRDefault="00060A48">
            <w:pPr>
              <w:spacing w:after="0" w:line="240" w:lineRule="auto"/>
              <w:jc w:val="both"/>
              <w:rPr>
                <w:sz w:val="24"/>
                <w:szCs w:val="24"/>
              </w:rPr>
            </w:pPr>
            <w:r>
              <w:rPr>
                <w:rFonts w:ascii="Times New Roman" w:hAnsi="Times New Roman" w:cs="Times New Roman"/>
                <w:color w:val="000000"/>
                <w:sz w:val="24"/>
                <w:szCs w:val="24"/>
              </w:rPr>
              <w:t>Направления использования современных ИКТ в СМИ. Мультимедийные средства в СМИ. СМИ как социальный институт</w:t>
            </w:r>
          </w:p>
        </w:tc>
      </w:tr>
      <w:tr w:rsidR="00332FAD">
        <w:trPr>
          <w:trHeight w:hRule="exact" w:val="14"/>
        </w:trPr>
        <w:tc>
          <w:tcPr>
            <w:tcW w:w="9640" w:type="dxa"/>
          </w:tcPr>
          <w:p w:rsidR="00332FAD" w:rsidRDefault="00332FAD"/>
        </w:tc>
      </w:tr>
      <w:tr w:rsidR="00332FAD">
        <w:trPr>
          <w:trHeight w:hRule="exact" w:val="304"/>
        </w:trPr>
        <w:tc>
          <w:tcPr>
            <w:tcW w:w="9654" w:type="dxa"/>
            <w:shd w:val="clear" w:color="000000" w:fill="FFFFFF"/>
            <w:tcMar>
              <w:left w:w="34" w:type="dxa"/>
              <w:right w:w="34" w:type="dxa"/>
            </w:tcMar>
          </w:tcPr>
          <w:p w:rsidR="00332FAD" w:rsidRDefault="00060A48">
            <w:pPr>
              <w:spacing w:after="0" w:line="240" w:lineRule="auto"/>
              <w:jc w:val="center"/>
              <w:rPr>
                <w:sz w:val="24"/>
                <w:szCs w:val="24"/>
              </w:rPr>
            </w:pPr>
            <w:r>
              <w:rPr>
                <w:rFonts w:ascii="Times New Roman" w:hAnsi="Times New Roman" w:cs="Times New Roman"/>
                <w:b/>
                <w:color w:val="000000"/>
                <w:sz w:val="24"/>
                <w:szCs w:val="24"/>
              </w:rPr>
              <w:t>Цифровая среда и мультимедиа</w:t>
            </w:r>
          </w:p>
        </w:tc>
      </w:tr>
      <w:tr w:rsidR="00332FAD">
        <w:trPr>
          <w:trHeight w:hRule="exact" w:val="826"/>
        </w:trPr>
        <w:tc>
          <w:tcPr>
            <w:tcW w:w="9654" w:type="dxa"/>
            <w:shd w:val="clear" w:color="000000" w:fill="FFFFFF"/>
            <w:tcMar>
              <w:left w:w="34" w:type="dxa"/>
              <w:right w:w="34" w:type="dxa"/>
            </w:tcMar>
          </w:tcPr>
          <w:p w:rsidR="00332FAD" w:rsidRDefault="00060A48">
            <w:pPr>
              <w:spacing w:after="0" w:line="240" w:lineRule="auto"/>
              <w:jc w:val="both"/>
              <w:rPr>
                <w:sz w:val="24"/>
                <w:szCs w:val="24"/>
              </w:rPr>
            </w:pPr>
            <w:r>
              <w:rPr>
                <w:rFonts w:ascii="Times New Roman" w:hAnsi="Times New Roman" w:cs="Times New Roman"/>
                <w:color w:val="000000"/>
                <w:sz w:val="24"/>
                <w:szCs w:val="24"/>
              </w:rPr>
              <w:t>Кризис традиционных СМИ и конвергенция. Аудитория цифровых медиа. Трансформации медиатекста как продукта журналистской деятельности. СМИ как создатель особой реальности. Язык мультимедиа.</w:t>
            </w:r>
          </w:p>
        </w:tc>
      </w:tr>
      <w:tr w:rsidR="00332FAD">
        <w:trPr>
          <w:trHeight w:hRule="exact" w:val="14"/>
        </w:trPr>
        <w:tc>
          <w:tcPr>
            <w:tcW w:w="9640" w:type="dxa"/>
          </w:tcPr>
          <w:p w:rsidR="00332FAD" w:rsidRDefault="00332FAD"/>
        </w:tc>
      </w:tr>
      <w:tr w:rsidR="00332FAD">
        <w:trPr>
          <w:trHeight w:hRule="exact" w:val="304"/>
        </w:trPr>
        <w:tc>
          <w:tcPr>
            <w:tcW w:w="9654" w:type="dxa"/>
            <w:shd w:val="clear" w:color="000000" w:fill="FFFFFF"/>
            <w:tcMar>
              <w:left w:w="34" w:type="dxa"/>
              <w:right w:w="34" w:type="dxa"/>
            </w:tcMar>
          </w:tcPr>
          <w:p w:rsidR="00332FAD" w:rsidRDefault="00060A48">
            <w:pPr>
              <w:spacing w:after="0" w:line="240" w:lineRule="auto"/>
              <w:jc w:val="center"/>
              <w:rPr>
                <w:sz w:val="24"/>
                <w:szCs w:val="24"/>
              </w:rPr>
            </w:pPr>
            <w:r>
              <w:rPr>
                <w:rFonts w:ascii="Times New Roman" w:hAnsi="Times New Roman" w:cs="Times New Roman"/>
                <w:b/>
                <w:color w:val="000000"/>
                <w:sz w:val="24"/>
                <w:szCs w:val="24"/>
              </w:rPr>
              <w:t>Мультимедиа и поиск информации</w:t>
            </w:r>
          </w:p>
        </w:tc>
      </w:tr>
      <w:tr w:rsidR="00332FAD">
        <w:trPr>
          <w:trHeight w:hRule="exact" w:val="826"/>
        </w:trPr>
        <w:tc>
          <w:tcPr>
            <w:tcW w:w="9654" w:type="dxa"/>
            <w:shd w:val="clear" w:color="000000" w:fill="FFFFFF"/>
            <w:tcMar>
              <w:left w:w="34" w:type="dxa"/>
              <w:right w:w="34" w:type="dxa"/>
            </w:tcMar>
          </w:tcPr>
          <w:p w:rsidR="00332FAD" w:rsidRDefault="00060A48">
            <w:pPr>
              <w:spacing w:after="0" w:line="240" w:lineRule="auto"/>
              <w:jc w:val="both"/>
              <w:rPr>
                <w:sz w:val="24"/>
                <w:szCs w:val="24"/>
              </w:rPr>
            </w:pPr>
            <w:r>
              <w:rPr>
                <w:rFonts w:ascii="Times New Roman" w:hAnsi="Times New Roman" w:cs="Times New Roman"/>
                <w:color w:val="000000"/>
                <w:sz w:val="24"/>
                <w:szCs w:val="24"/>
              </w:rPr>
              <w:t>Технология эффективного поиска информации. Особенности информационных ресурсов Интернет. Достоверность и верификация информации. Оценка медиапотребления.</w:t>
            </w:r>
          </w:p>
        </w:tc>
      </w:tr>
    </w:tbl>
    <w:p w:rsidR="00332FAD" w:rsidRDefault="00060A4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2FAD">
        <w:trPr>
          <w:trHeight w:hRule="exact" w:val="855"/>
        </w:trPr>
        <w:tc>
          <w:tcPr>
            <w:tcW w:w="9654" w:type="dxa"/>
            <w:shd w:val="clear" w:color="000000" w:fill="FFFFFF"/>
            <w:tcMar>
              <w:left w:w="34" w:type="dxa"/>
              <w:right w:w="34" w:type="dxa"/>
            </w:tcMar>
          </w:tcPr>
          <w:p w:rsidR="00332FAD" w:rsidRDefault="00332FAD">
            <w:pPr>
              <w:spacing w:after="0" w:line="240" w:lineRule="auto"/>
              <w:rPr>
                <w:sz w:val="24"/>
                <w:szCs w:val="24"/>
              </w:rPr>
            </w:pPr>
          </w:p>
          <w:p w:rsidR="00332FAD" w:rsidRDefault="00060A4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32FAD">
        <w:trPr>
          <w:trHeight w:hRule="exact" w:val="5182"/>
        </w:trPr>
        <w:tc>
          <w:tcPr>
            <w:tcW w:w="9654" w:type="dxa"/>
            <w:shd w:val="clear" w:color="000000" w:fill="FFFFFF"/>
            <w:tcMar>
              <w:left w:w="34" w:type="dxa"/>
              <w:right w:w="34" w:type="dxa"/>
            </w:tcMar>
          </w:tcPr>
          <w:p w:rsidR="00332FAD" w:rsidRDefault="00060A4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«Мультимедиа в СМИ» / Лучко О.Н.. – Омск: Изд-во Омской гуманитарной академии, 2021.</w:t>
            </w:r>
          </w:p>
          <w:p w:rsidR="00332FAD" w:rsidRDefault="00060A4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32FAD" w:rsidRDefault="00060A4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32FAD" w:rsidRDefault="00060A4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32FAD">
        <w:trPr>
          <w:trHeight w:hRule="exact" w:val="138"/>
        </w:trPr>
        <w:tc>
          <w:tcPr>
            <w:tcW w:w="9640" w:type="dxa"/>
          </w:tcPr>
          <w:p w:rsidR="00332FAD" w:rsidRDefault="00332FAD"/>
        </w:tc>
      </w:tr>
      <w:tr w:rsidR="00332FAD">
        <w:trPr>
          <w:trHeight w:hRule="exact" w:val="855"/>
        </w:trPr>
        <w:tc>
          <w:tcPr>
            <w:tcW w:w="9654" w:type="dxa"/>
            <w:shd w:val="clear" w:color="000000" w:fill="FFFFFF"/>
            <w:tcMar>
              <w:left w:w="34" w:type="dxa"/>
              <w:right w:w="34" w:type="dxa"/>
            </w:tcMar>
          </w:tcPr>
          <w:p w:rsidR="00332FAD" w:rsidRDefault="00060A4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32FAD" w:rsidRDefault="00060A48">
            <w:pPr>
              <w:spacing w:after="0" w:line="240" w:lineRule="auto"/>
              <w:rPr>
                <w:sz w:val="24"/>
                <w:szCs w:val="24"/>
              </w:rPr>
            </w:pPr>
            <w:r>
              <w:rPr>
                <w:rFonts w:ascii="Times New Roman" w:hAnsi="Times New Roman" w:cs="Times New Roman"/>
                <w:b/>
                <w:color w:val="000000"/>
                <w:sz w:val="24"/>
                <w:szCs w:val="24"/>
              </w:rPr>
              <w:t>Основная:</w:t>
            </w:r>
          </w:p>
        </w:tc>
      </w:tr>
      <w:tr w:rsidR="00332FAD">
        <w:trPr>
          <w:trHeight w:hRule="exact" w:val="826"/>
        </w:trPr>
        <w:tc>
          <w:tcPr>
            <w:tcW w:w="9654" w:type="dxa"/>
            <w:shd w:val="clear" w:color="000000" w:fill="FFFFFF"/>
            <w:tcMar>
              <w:left w:w="34" w:type="dxa"/>
              <w:right w:w="34" w:type="dxa"/>
            </w:tcMar>
          </w:tcPr>
          <w:p w:rsidR="00332FAD" w:rsidRDefault="00060A4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Мультимедиа</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мультимедиа</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Нужнов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Ростов-на-Дону,</w:t>
            </w:r>
            <w:r>
              <w:t xml:space="preserve"> </w:t>
            </w:r>
            <w:r>
              <w:rPr>
                <w:rFonts w:ascii="Times New Roman" w:hAnsi="Times New Roman" w:cs="Times New Roman"/>
                <w:color w:val="000000"/>
                <w:sz w:val="24"/>
                <w:szCs w:val="24"/>
              </w:rPr>
              <w:t>Таганрог:</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Южного</w:t>
            </w:r>
            <w:r>
              <w:t xml:space="preserve"> </w:t>
            </w:r>
            <w:r>
              <w:rPr>
                <w:rFonts w:ascii="Times New Roman" w:hAnsi="Times New Roman" w:cs="Times New Roman"/>
                <w:color w:val="000000"/>
                <w:sz w:val="24"/>
                <w:szCs w:val="24"/>
              </w:rPr>
              <w:t>федерального</w:t>
            </w:r>
            <w:r>
              <w:t xml:space="preserve"> </w:t>
            </w:r>
            <w:r>
              <w:rPr>
                <w:rFonts w:ascii="Times New Roman" w:hAnsi="Times New Roman" w:cs="Times New Roman"/>
                <w:color w:val="000000"/>
                <w:sz w:val="24"/>
                <w:szCs w:val="24"/>
              </w:rPr>
              <w:t>университета,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978-5-9275-2645-1.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538E7">
                <w:rPr>
                  <w:rStyle w:val="a3"/>
                </w:rPr>
                <w:t>http://www.iprbookshop.ru/87445.html</w:t>
              </w:r>
            </w:hyperlink>
            <w:r>
              <w:t xml:space="preserve"> </w:t>
            </w:r>
          </w:p>
        </w:tc>
      </w:tr>
      <w:tr w:rsidR="00332FAD">
        <w:trPr>
          <w:trHeight w:hRule="exact" w:val="555"/>
        </w:trPr>
        <w:tc>
          <w:tcPr>
            <w:tcW w:w="9654" w:type="dxa"/>
            <w:shd w:val="clear" w:color="000000" w:fill="FFFFFF"/>
            <w:tcMar>
              <w:left w:w="34" w:type="dxa"/>
              <w:right w:w="34" w:type="dxa"/>
            </w:tcMar>
          </w:tcPr>
          <w:p w:rsidR="00332FAD" w:rsidRDefault="00060A4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Дизайн</w:t>
            </w:r>
            <w:r>
              <w:t xml:space="preserve"> </w:t>
            </w:r>
            <w:r>
              <w:rPr>
                <w:rFonts w:ascii="Times New Roman" w:hAnsi="Times New Roman" w:cs="Times New Roman"/>
                <w:color w:val="000000"/>
                <w:sz w:val="24"/>
                <w:szCs w:val="24"/>
              </w:rPr>
              <w:t>новых</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Литвина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978-5-534-10964-1.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538E7">
                <w:rPr>
                  <w:rStyle w:val="a3"/>
                </w:rPr>
                <w:t>https://urait.ru/bcode/444485</w:t>
              </w:r>
            </w:hyperlink>
            <w:r>
              <w:t xml:space="preserve"> </w:t>
            </w:r>
          </w:p>
        </w:tc>
      </w:tr>
      <w:tr w:rsidR="00332FAD">
        <w:trPr>
          <w:trHeight w:hRule="exact" w:val="585"/>
        </w:trPr>
        <w:tc>
          <w:tcPr>
            <w:tcW w:w="9654" w:type="dxa"/>
            <w:shd w:val="clear" w:color="000000" w:fill="FFFFFF"/>
            <w:tcMar>
              <w:left w:w="34" w:type="dxa"/>
              <w:right w:w="34" w:type="dxa"/>
            </w:tcMar>
          </w:tcPr>
          <w:p w:rsidR="00332FAD" w:rsidRDefault="00060A4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32FAD">
        <w:trPr>
          <w:trHeight w:hRule="exact" w:val="6392"/>
        </w:trPr>
        <w:tc>
          <w:tcPr>
            <w:tcW w:w="9654" w:type="dxa"/>
            <w:shd w:val="clear" w:color="000000" w:fill="FFFFFF"/>
            <w:tcMar>
              <w:left w:w="34" w:type="dxa"/>
              <w:right w:w="34" w:type="dxa"/>
            </w:tcMar>
          </w:tcPr>
          <w:p w:rsidR="00332FAD" w:rsidRDefault="00060A4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6" w:history="1">
              <w:r w:rsidR="002538E7">
                <w:rPr>
                  <w:rStyle w:val="a3"/>
                  <w:rFonts w:ascii="Times New Roman" w:hAnsi="Times New Roman" w:cs="Times New Roman"/>
                  <w:sz w:val="24"/>
                  <w:szCs w:val="24"/>
                </w:rPr>
                <w:t>http://www.iprbookshop.ru</w:t>
              </w:r>
            </w:hyperlink>
          </w:p>
          <w:p w:rsidR="00332FAD" w:rsidRDefault="00060A4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7" w:history="1">
              <w:r w:rsidR="002538E7">
                <w:rPr>
                  <w:rStyle w:val="a3"/>
                  <w:rFonts w:ascii="Times New Roman" w:hAnsi="Times New Roman" w:cs="Times New Roman"/>
                  <w:sz w:val="24"/>
                  <w:szCs w:val="24"/>
                </w:rPr>
                <w:t>http://biblio-online.ru</w:t>
              </w:r>
            </w:hyperlink>
          </w:p>
          <w:p w:rsidR="00332FAD" w:rsidRDefault="00060A4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8" w:history="1">
              <w:r w:rsidR="002538E7">
                <w:rPr>
                  <w:rStyle w:val="a3"/>
                  <w:rFonts w:ascii="Times New Roman" w:hAnsi="Times New Roman" w:cs="Times New Roman"/>
                  <w:sz w:val="24"/>
                  <w:szCs w:val="24"/>
                </w:rPr>
                <w:t>http://window.edu.ru/</w:t>
              </w:r>
            </w:hyperlink>
          </w:p>
          <w:p w:rsidR="00332FAD" w:rsidRDefault="00060A4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9" w:history="1">
              <w:r w:rsidR="002538E7">
                <w:rPr>
                  <w:rStyle w:val="a3"/>
                  <w:rFonts w:ascii="Times New Roman" w:hAnsi="Times New Roman" w:cs="Times New Roman"/>
                  <w:sz w:val="24"/>
                  <w:szCs w:val="24"/>
                </w:rPr>
                <w:t>http://elibrary.ru</w:t>
              </w:r>
            </w:hyperlink>
          </w:p>
          <w:p w:rsidR="00332FAD" w:rsidRDefault="00060A4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0" w:history="1">
              <w:r w:rsidR="002538E7">
                <w:rPr>
                  <w:rStyle w:val="a3"/>
                  <w:rFonts w:ascii="Times New Roman" w:hAnsi="Times New Roman" w:cs="Times New Roman"/>
                  <w:sz w:val="24"/>
                  <w:szCs w:val="24"/>
                </w:rPr>
                <w:t>http://www.sciencedirect.com</w:t>
              </w:r>
            </w:hyperlink>
          </w:p>
          <w:p w:rsidR="00332FAD" w:rsidRDefault="00060A4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1" w:history="1">
              <w:r>
                <w:rPr>
                  <w:rStyle w:val="a3"/>
                  <w:rFonts w:ascii="Times New Roman" w:hAnsi="Times New Roman" w:cs="Times New Roman"/>
                  <w:sz w:val="24"/>
                  <w:szCs w:val="24"/>
                </w:rPr>
                <w:t>www.edu.ru</w:t>
              </w:r>
            </w:hyperlink>
          </w:p>
          <w:p w:rsidR="00332FAD" w:rsidRDefault="00060A4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2" w:history="1">
              <w:r w:rsidR="002538E7">
                <w:rPr>
                  <w:rStyle w:val="a3"/>
                  <w:rFonts w:ascii="Times New Roman" w:hAnsi="Times New Roman" w:cs="Times New Roman"/>
                  <w:sz w:val="24"/>
                  <w:szCs w:val="24"/>
                </w:rPr>
                <w:t>http://journals.cambridge.org</w:t>
              </w:r>
            </w:hyperlink>
          </w:p>
          <w:p w:rsidR="00332FAD" w:rsidRDefault="00060A4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3" w:history="1">
              <w:r w:rsidR="002538E7">
                <w:rPr>
                  <w:rStyle w:val="a3"/>
                  <w:rFonts w:ascii="Times New Roman" w:hAnsi="Times New Roman" w:cs="Times New Roman"/>
                  <w:sz w:val="24"/>
                  <w:szCs w:val="24"/>
                </w:rPr>
                <w:t>http://www.oxfordjoumals.org</w:t>
              </w:r>
            </w:hyperlink>
          </w:p>
          <w:p w:rsidR="00332FAD" w:rsidRDefault="00060A4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4" w:history="1">
              <w:r w:rsidR="002538E7">
                <w:rPr>
                  <w:rStyle w:val="a3"/>
                  <w:rFonts w:ascii="Times New Roman" w:hAnsi="Times New Roman" w:cs="Times New Roman"/>
                  <w:sz w:val="24"/>
                  <w:szCs w:val="24"/>
                </w:rPr>
                <w:t>http://dic.academic.ru/</w:t>
              </w:r>
            </w:hyperlink>
          </w:p>
          <w:p w:rsidR="00332FAD" w:rsidRDefault="00060A4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5" w:history="1">
              <w:r w:rsidR="002538E7">
                <w:rPr>
                  <w:rStyle w:val="a3"/>
                  <w:rFonts w:ascii="Times New Roman" w:hAnsi="Times New Roman" w:cs="Times New Roman"/>
                  <w:sz w:val="24"/>
                  <w:szCs w:val="24"/>
                </w:rPr>
                <w:t>http://www.benran.ru</w:t>
              </w:r>
            </w:hyperlink>
          </w:p>
          <w:p w:rsidR="00332FAD" w:rsidRDefault="00060A4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6" w:history="1">
              <w:r w:rsidR="002538E7">
                <w:rPr>
                  <w:rStyle w:val="a3"/>
                  <w:rFonts w:ascii="Times New Roman" w:hAnsi="Times New Roman" w:cs="Times New Roman"/>
                  <w:sz w:val="24"/>
                  <w:szCs w:val="24"/>
                </w:rPr>
                <w:t>http://www.gks.ru</w:t>
              </w:r>
            </w:hyperlink>
          </w:p>
          <w:p w:rsidR="00332FAD" w:rsidRDefault="00060A4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7" w:history="1">
              <w:r w:rsidR="002538E7">
                <w:rPr>
                  <w:rStyle w:val="a3"/>
                  <w:rFonts w:ascii="Times New Roman" w:hAnsi="Times New Roman" w:cs="Times New Roman"/>
                  <w:sz w:val="24"/>
                  <w:szCs w:val="24"/>
                </w:rPr>
                <w:t>http://diss.rsl.ru</w:t>
              </w:r>
            </w:hyperlink>
          </w:p>
          <w:p w:rsidR="00332FAD" w:rsidRDefault="00060A4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8" w:history="1">
              <w:r w:rsidR="002538E7">
                <w:rPr>
                  <w:rStyle w:val="a3"/>
                  <w:rFonts w:ascii="Times New Roman" w:hAnsi="Times New Roman" w:cs="Times New Roman"/>
                  <w:sz w:val="24"/>
                  <w:szCs w:val="24"/>
                </w:rPr>
                <w:t>http://ru.spinform.ru</w:t>
              </w:r>
            </w:hyperlink>
          </w:p>
          <w:p w:rsidR="00332FAD" w:rsidRDefault="00060A4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w:t>
            </w:r>
          </w:p>
        </w:tc>
      </w:tr>
    </w:tbl>
    <w:p w:rsidR="00332FAD" w:rsidRDefault="00060A4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2FAD">
        <w:trPr>
          <w:trHeight w:hRule="exact" w:val="3530"/>
        </w:trPr>
        <w:tc>
          <w:tcPr>
            <w:tcW w:w="9654" w:type="dxa"/>
            <w:shd w:val="clear" w:color="000000" w:fill="FFFFFF"/>
            <w:tcMar>
              <w:left w:w="34" w:type="dxa"/>
              <w:right w:w="34" w:type="dxa"/>
            </w:tcMar>
          </w:tcPr>
          <w:p w:rsidR="00332FAD" w:rsidRDefault="00060A48">
            <w:pPr>
              <w:spacing w:after="0" w:line="240" w:lineRule="auto"/>
              <w:jc w:val="both"/>
              <w:rPr>
                <w:sz w:val="24"/>
                <w:szCs w:val="24"/>
              </w:rPr>
            </w:pPr>
            <w:r>
              <w:rPr>
                <w:rFonts w:ascii="Times New Roman" w:hAnsi="Times New Roman" w:cs="Times New Roman"/>
                <w:color w:val="000000"/>
                <w:sz w:val="24"/>
                <w:szCs w:val="24"/>
              </w:rPr>
              <w:lastRenderedPageBreak/>
              <w:t>требованиям организации как на территории организации, так и вне ее.</w:t>
            </w:r>
          </w:p>
          <w:p w:rsidR="00332FAD" w:rsidRDefault="00060A4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32FAD">
        <w:trPr>
          <w:trHeight w:hRule="exact" w:val="314"/>
        </w:trPr>
        <w:tc>
          <w:tcPr>
            <w:tcW w:w="9654" w:type="dxa"/>
            <w:shd w:val="clear" w:color="000000" w:fill="FFFFFF"/>
            <w:tcMar>
              <w:left w:w="34" w:type="dxa"/>
              <w:right w:w="34" w:type="dxa"/>
            </w:tcMar>
          </w:tcPr>
          <w:p w:rsidR="00332FAD" w:rsidRDefault="00060A4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32FAD">
        <w:trPr>
          <w:trHeight w:hRule="exact" w:val="11546"/>
        </w:trPr>
        <w:tc>
          <w:tcPr>
            <w:tcW w:w="9654" w:type="dxa"/>
            <w:shd w:val="clear" w:color="000000" w:fill="FFFFFF"/>
            <w:tcMar>
              <w:left w:w="34" w:type="dxa"/>
              <w:right w:w="34" w:type="dxa"/>
            </w:tcMar>
          </w:tcPr>
          <w:p w:rsidR="00332FAD" w:rsidRDefault="00060A4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32FAD" w:rsidRDefault="00060A4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32FAD" w:rsidRDefault="00060A4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32FAD" w:rsidRDefault="00060A4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32FAD" w:rsidRDefault="00060A4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32FAD" w:rsidRDefault="00060A4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32FAD" w:rsidRDefault="00060A4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32FAD" w:rsidRDefault="00060A4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32FAD" w:rsidRDefault="00060A4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32FAD" w:rsidRDefault="00060A4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w:t>
            </w:r>
          </w:p>
        </w:tc>
      </w:tr>
    </w:tbl>
    <w:p w:rsidR="00332FAD" w:rsidRDefault="00060A4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2FAD">
        <w:trPr>
          <w:trHeight w:hRule="exact" w:val="2268"/>
        </w:trPr>
        <w:tc>
          <w:tcPr>
            <w:tcW w:w="9654" w:type="dxa"/>
            <w:shd w:val="clear" w:color="000000" w:fill="FFFFFF"/>
            <w:tcMar>
              <w:left w:w="34" w:type="dxa"/>
              <w:right w:w="34" w:type="dxa"/>
            </w:tcMar>
          </w:tcPr>
          <w:p w:rsidR="00332FAD" w:rsidRDefault="00060A48">
            <w:pPr>
              <w:spacing w:after="0" w:line="240" w:lineRule="auto"/>
              <w:jc w:val="both"/>
              <w:rPr>
                <w:sz w:val="24"/>
                <w:szCs w:val="24"/>
              </w:rPr>
            </w:pPr>
            <w:r>
              <w:rPr>
                <w:rFonts w:ascii="Times New Roman" w:hAnsi="Times New Roman" w:cs="Times New Roman"/>
                <w:color w:val="000000"/>
                <w:sz w:val="24"/>
                <w:szCs w:val="24"/>
              </w:rPr>
              <w:lastRenderedPageBreak/>
              <w:t>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32FAD" w:rsidRDefault="00060A4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32FAD">
        <w:trPr>
          <w:trHeight w:hRule="exact" w:val="855"/>
        </w:trPr>
        <w:tc>
          <w:tcPr>
            <w:tcW w:w="9654" w:type="dxa"/>
            <w:shd w:val="clear" w:color="000000" w:fill="FFFFFF"/>
            <w:tcMar>
              <w:left w:w="34" w:type="dxa"/>
              <w:right w:w="34" w:type="dxa"/>
            </w:tcMar>
          </w:tcPr>
          <w:p w:rsidR="00332FAD" w:rsidRDefault="00060A4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32FAD">
        <w:trPr>
          <w:trHeight w:hRule="exact" w:val="2989"/>
        </w:trPr>
        <w:tc>
          <w:tcPr>
            <w:tcW w:w="9654" w:type="dxa"/>
            <w:shd w:val="clear" w:color="000000" w:fill="FFFFFF"/>
            <w:tcMar>
              <w:left w:w="34" w:type="dxa"/>
              <w:right w:w="34" w:type="dxa"/>
            </w:tcMar>
          </w:tcPr>
          <w:p w:rsidR="00332FAD" w:rsidRDefault="00060A4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32FAD" w:rsidRDefault="00332FAD">
            <w:pPr>
              <w:spacing w:after="0" w:line="240" w:lineRule="auto"/>
              <w:jc w:val="both"/>
              <w:rPr>
                <w:sz w:val="24"/>
                <w:szCs w:val="24"/>
              </w:rPr>
            </w:pPr>
          </w:p>
          <w:p w:rsidR="00332FAD" w:rsidRDefault="00060A4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32FAD" w:rsidRDefault="00060A4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32FAD" w:rsidRDefault="00060A4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32FAD" w:rsidRDefault="00060A4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32FAD" w:rsidRDefault="00060A4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32FAD" w:rsidRDefault="00060A4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32FAD" w:rsidRDefault="00332FAD">
            <w:pPr>
              <w:spacing w:after="0" w:line="240" w:lineRule="auto"/>
              <w:jc w:val="both"/>
              <w:rPr>
                <w:sz w:val="24"/>
                <w:szCs w:val="24"/>
              </w:rPr>
            </w:pPr>
          </w:p>
          <w:p w:rsidR="00332FAD" w:rsidRDefault="00060A4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32FAD">
        <w:trPr>
          <w:trHeight w:hRule="exact" w:val="304"/>
        </w:trPr>
        <w:tc>
          <w:tcPr>
            <w:tcW w:w="9654" w:type="dxa"/>
            <w:shd w:val="clear" w:color="000000" w:fill="FFFFFF"/>
            <w:tcMar>
              <w:left w:w="34" w:type="dxa"/>
              <w:right w:w="34" w:type="dxa"/>
            </w:tcMar>
          </w:tcPr>
          <w:p w:rsidR="00332FAD" w:rsidRDefault="00060A4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19" w:history="1">
              <w:r>
                <w:rPr>
                  <w:rStyle w:val="a3"/>
                  <w:rFonts w:ascii="Times New Roman" w:hAnsi="Times New Roman" w:cs="Times New Roman"/>
                  <w:sz w:val="24"/>
                  <w:szCs w:val="24"/>
                </w:rPr>
                <w:t>www.gks.ru</w:t>
              </w:r>
            </w:hyperlink>
          </w:p>
        </w:tc>
      </w:tr>
      <w:tr w:rsidR="00332FAD">
        <w:trPr>
          <w:trHeight w:hRule="exact" w:val="304"/>
        </w:trPr>
        <w:tc>
          <w:tcPr>
            <w:tcW w:w="9654" w:type="dxa"/>
            <w:shd w:val="clear" w:color="000000" w:fill="FFFFFF"/>
            <w:tcMar>
              <w:left w:w="34" w:type="dxa"/>
              <w:right w:w="34" w:type="dxa"/>
            </w:tcMar>
          </w:tcPr>
          <w:p w:rsidR="00332FAD" w:rsidRDefault="00060A48">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0" w:history="1">
              <w:r>
                <w:rPr>
                  <w:rStyle w:val="a3"/>
                  <w:rFonts w:ascii="Times New Roman" w:hAnsi="Times New Roman" w:cs="Times New Roman"/>
                  <w:sz w:val="24"/>
                  <w:szCs w:val="24"/>
                </w:rPr>
                <w:t>www.government.ru</w:t>
              </w:r>
            </w:hyperlink>
          </w:p>
        </w:tc>
      </w:tr>
      <w:tr w:rsidR="00332FAD">
        <w:trPr>
          <w:trHeight w:hRule="exact" w:val="304"/>
        </w:trPr>
        <w:tc>
          <w:tcPr>
            <w:tcW w:w="9654" w:type="dxa"/>
            <w:shd w:val="clear" w:color="000000" w:fill="FFFFFF"/>
            <w:tcMar>
              <w:left w:w="34" w:type="dxa"/>
              <w:right w:w="34" w:type="dxa"/>
            </w:tcMar>
          </w:tcPr>
          <w:p w:rsidR="00332FAD" w:rsidRDefault="00060A48">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1" w:history="1">
              <w:r w:rsidR="002538E7">
                <w:rPr>
                  <w:rStyle w:val="a3"/>
                  <w:rFonts w:ascii="Times New Roman" w:hAnsi="Times New Roman" w:cs="Times New Roman"/>
                  <w:sz w:val="24"/>
                  <w:szCs w:val="24"/>
                </w:rPr>
                <w:t>http://www.president.kremlin.ru</w:t>
              </w:r>
            </w:hyperlink>
          </w:p>
        </w:tc>
      </w:tr>
      <w:tr w:rsidR="00332FAD">
        <w:trPr>
          <w:trHeight w:hRule="exact" w:val="304"/>
        </w:trPr>
        <w:tc>
          <w:tcPr>
            <w:tcW w:w="9654" w:type="dxa"/>
            <w:shd w:val="clear" w:color="000000" w:fill="FFFFFF"/>
            <w:tcMar>
              <w:left w:w="34" w:type="dxa"/>
              <w:right w:w="34" w:type="dxa"/>
            </w:tcMar>
          </w:tcPr>
          <w:p w:rsidR="00332FAD" w:rsidRDefault="00060A48">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2" w:history="1">
              <w:r w:rsidR="002538E7">
                <w:rPr>
                  <w:rStyle w:val="a3"/>
                  <w:rFonts w:ascii="Times New Roman" w:hAnsi="Times New Roman" w:cs="Times New Roman"/>
                  <w:sz w:val="24"/>
                  <w:szCs w:val="24"/>
                </w:rPr>
                <w:t>http://www.ict.edu.ru</w:t>
              </w:r>
            </w:hyperlink>
          </w:p>
        </w:tc>
      </w:tr>
      <w:tr w:rsidR="00332FAD">
        <w:trPr>
          <w:trHeight w:hRule="exact" w:val="304"/>
        </w:trPr>
        <w:tc>
          <w:tcPr>
            <w:tcW w:w="9654" w:type="dxa"/>
            <w:shd w:val="clear" w:color="000000" w:fill="FFFFFF"/>
            <w:tcMar>
              <w:left w:w="34" w:type="dxa"/>
              <w:right w:w="34" w:type="dxa"/>
            </w:tcMar>
          </w:tcPr>
          <w:p w:rsidR="00332FAD" w:rsidRDefault="00060A48">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332FAD">
        <w:trPr>
          <w:trHeight w:hRule="exact" w:val="585"/>
        </w:trPr>
        <w:tc>
          <w:tcPr>
            <w:tcW w:w="9654" w:type="dxa"/>
            <w:shd w:val="clear" w:color="000000" w:fill="FFFFFF"/>
            <w:tcMar>
              <w:left w:w="34" w:type="dxa"/>
              <w:right w:w="34" w:type="dxa"/>
            </w:tcMar>
          </w:tcPr>
          <w:p w:rsidR="00332FAD" w:rsidRDefault="00060A4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332FAD" w:rsidRDefault="00060A48">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2538E7">
                <w:rPr>
                  <w:rStyle w:val="a3"/>
                  <w:rFonts w:ascii="Times New Roman" w:hAnsi="Times New Roman" w:cs="Times New Roman"/>
                  <w:sz w:val="24"/>
                  <w:szCs w:val="24"/>
                </w:rPr>
                <w:t>http://fgosvo.ru</w:t>
              </w:r>
            </w:hyperlink>
          </w:p>
        </w:tc>
      </w:tr>
      <w:tr w:rsidR="00332FAD">
        <w:trPr>
          <w:trHeight w:hRule="exact" w:val="304"/>
        </w:trPr>
        <w:tc>
          <w:tcPr>
            <w:tcW w:w="9654" w:type="dxa"/>
            <w:shd w:val="clear" w:color="000000" w:fill="FFFFFF"/>
            <w:tcMar>
              <w:left w:w="34" w:type="dxa"/>
              <w:right w:w="34" w:type="dxa"/>
            </w:tcMar>
          </w:tcPr>
          <w:p w:rsidR="00332FAD" w:rsidRDefault="00060A4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2538E7">
                <w:rPr>
                  <w:rStyle w:val="a3"/>
                  <w:rFonts w:ascii="Times New Roman" w:hAnsi="Times New Roman" w:cs="Times New Roman"/>
                  <w:sz w:val="24"/>
                  <w:szCs w:val="24"/>
                </w:rPr>
                <w:t>http://pravo.gov.ru</w:t>
              </w:r>
            </w:hyperlink>
          </w:p>
        </w:tc>
      </w:tr>
      <w:tr w:rsidR="00332FAD">
        <w:trPr>
          <w:trHeight w:hRule="exact" w:val="304"/>
        </w:trPr>
        <w:tc>
          <w:tcPr>
            <w:tcW w:w="9654" w:type="dxa"/>
            <w:shd w:val="clear" w:color="000000" w:fill="FFFFFF"/>
            <w:tcMar>
              <w:left w:w="34" w:type="dxa"/>
              <w:right w:w="34" w:type="dxa"/>
            </w:tcMar>
          </w:tcPr>
          <w:p w:rsidR="00332FAD" w:rsidRDefault="00060A4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2538E7">
                <w:rPr>
                  <w:rStyle w:val="a3"/>
                  <w:rFonts w:ascii="Times New Roman" w:hAnsi="Times New Roman" w:cs="Times New Roman"/>
                  <w:sz w:val="24"/>
                  <w:szCs w:val="24"/>
                </w:rPr>
                <w:t>http://edu.garant.ru/omga/</w:t>
              </w:r>
            </w:hyperlink>
          </w:p>
        </w:tc>
      </w:tr>
      <w:tr w:rsidR="00332FAD">
        <w:trPr>
          <w:trHeight w:hRule="exact" w:val="585"/>
        </w:trPr>
        <w:tc>
          <w:tcPr>
            <w:tcW w:w="9654" w:type="dxa"/>
            <w:shd w:val="clear" w:color="000000" w:fill="FFFFFF"/>
            <w:tcMar>
              <w:left w:w="34" w:type="dxa"/>
              <w:right w:w="34" w:type="dxa"/>
            </w:tcMar>
          </w:tcPr>
          <w:p w:rsidR="00332FAD" w:rsidRDefault="00060A4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2538E7">
                <w:rPr>
                  <w:rStyle w:val="a3"/>
                  <w:rFonts w:ascii="Times New Roman" w:hAnsi="Times New Roman" w:cs="Times New Roman"/>
                  <w:sz w:val="24"/>
                  <w:szCs w:val="24"/>
                </w:rPr>
                <w:t>http://www.consultant.ru/edu/student/study/</w:t>
              </w:r>
            </w:hyperlink>
          </w:p>
        </w:tc>
      </w:tr>
      <w:tr w:rsidR="00332FAD">
        <w:trPr>
          <w:trHeight w:hRule="exact" w:val="314"/>
        </w:trPr>
        <w:tc>
          <w:tcPr>
            <w:tcW w:w="9654" w:type="dxa"/>
            <w:shd w:val="clear" w:color="000000" w:fill="FFFFFF"/>
            <w:tcMar>
              <w:left w:w="34" w:type="dxa"/>
              <w:right w:w="34" w:type="dxa"/>
            </w:tcMar>
          </w:tcPr>
          <w:p w:rsidR="00332FAD" w:rsidRDefault="00060A4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32FAD">
        <w:trPr>
          <w:trHeight w:hRule="exact" w:val="5660"/>
        </w:trPr>
        <w:tc>
          <w:tcPr>
            <w:tcW w:w="9654" w:type="dxa"/>
            <w:shd w:val="clear" w:color="000000" w:fill="FFFFFF"/>
            <w:tcMar>
              <w:left w:w="34" w:type="dxa"/>
              <w:right w:w="34" w:type="dxa"/>
            </w:tcMar>
          </w:tcPr>
          <w:p w:rsidR="00332FAD" w:rsidRDefault="00060A4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32FAD" w:rsidRDefault="00060A4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32FAD" w:rsidRDefault="00060A4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32FAD" w:rsidRDefault="00060A4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32FAD" w:rsidRDefault="00060A4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32FAD" w:rsidRDefault="00060A4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32FAD" w:rsidRDefault="00060A4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32FAD" w:rsidRDefault="00060A4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32FAD" w:rsidRDefault="00060A4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32FAD" w:rsidRDefault="00060A4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w:t>
            </w:r>
          </w:p>
        </w:tc>
      </w:tr>
    </w:tbl>
    <w:p w:rsidR="00332FAD" w:rsidRDefault="00060A4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2FAD">
        <w:trPr>
          <w:trHeight w:hRule="exact" w:val="2178"/>
        </w:trPr>
        <w:tc>
          <w:tcPr>
            <w:tcW w:w="9654" w:type="dxa"/>
            <w:shd w:val="clear" w:color="000000" w:fill="FFFFFF"/>
            <w:tcMar>
              <w:left w:w="34" w:type="dxa"/>
              <w:right w:w="34" w:type="dxa"/>
            </w:tcMar>
          </w:tcPr>
          <w:p w:rsidR="00332FAD" w:rsidRDefault="00060A48">
            <w:pPr>
              <w:spacing w:after="0" w:line="240" w:lineRule="auto"/>
              <w:jc w:val="both"/>
              <w:rPr>
                <w:sz w:val="24"/>
                <w:szCs w:val="24"/>
              </w:rPr>
            </w:pPr>
            <w:r>
              <w:rPr>
                <w:rFonts w:ascii="Times New Roman" w:hAnsi="Times New Roman" w:cs="Times New Roman"/>
                <w:color w:val="000000"/>
                <w:sz w:val="24"/>
                <w:szCs w:val="24"/>
              </w:rPr>
              <w:lastRenderedPageBreak/>
              <w:t>аналитической деятельности;</w:t>
            </w:r>
          </w:p>
          <w:p w:rsidR="00332FAD" w:rsidRDefault="00060A4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32FAD" w:rsidRDefault="00060A4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32FAD" w:rsidRDefault="00060A4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32FAD" w:rsidRDefault="00060A4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32FAD">
        <w:trPr>
          <w:trHeight w:hRule="exact" w:val="277"/>
        </w:trPr>
        <w:tc>
          <w:tcPr>
            <w:tcW w:w="9640" w:type="dxa"/>
          </w:tcPr>
          <w:p w:rsidR="00332FAD" w:rsidRDefault="00332FAD"/>
        </w:tc>
      </w:tr>
      <w:tr w:rsidR="00332FAD">
        <w:trPr>
          <w:trHeight w:hRule="exact" w:val="585"/>
        </w:trPr>
        <w:tc>
          <w:tcPr>
            <w:tcW w:w="9654" w:type="dxa"/>
            <w:shd w:val="clear" w:color="000000" w:fill="FFFFFF"/>
            <w:tcMar>
              <w:left w:w="34" w:type="dxa"/>
              <w:right w:w="34" w:type="dxa"/>
            </w:tcMar>
          </w:tcPr>
          <w:p w:rsidR="00332FAD" w:rsidRDefault="00060A4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32FAD">
        <w:trPr>
          <w:trHeight w:hRule="exact" w:val="12350"/>
        </w:trPr>
        <w:tc>
          <w:tcPr>
            <w:tcW w:w="9654" w:type="dxa"/>
            <w:shd w:val="clear" w:color="000000" w:fill="FFFFFF"/>
            <w:tcMar>
              <w:left w:w="34" w:type="dxa"/>
              <w:right w:w="34" w:type="dxa"/>
            </w:tcMar>
          </w:tcPr>
          <w:p w:rsidR="00332FAD" w:rsidRDefault="00060A4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32FAD" w:rsidRDefault="00060A4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32FAD" w:rsidRDefault="00060A4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32FAD" w:rsidRDefault="00060A4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32FAD" w:rsidRDefault="00060A48">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332FAD" w:rsidRDefault="00060A4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rsidR="00332FAD" w:rsidRDefault="00060A4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2FAD">
        <w:trPr>
          <w:trHeight w:hRule="exact" w:val="1907"/>
        </w:trPr>
        <w:tc>
          <w:tcPr>
            <w:tcW w:w="9654" w:type="dxa"/>
            <w:shd w:val="clear" w:color="000000" w:fill="FFFFFF"/>
            <w:tcMar>
              <w:left w:w="34" w:type="dxa"/>
              <w:right w:w="34" w:type="dxa"/>
            </w:tcMar>
          </w:tcPr>
          <w:p w:rsidR="00332FAD" w:rsidRDefault="00060A48">
            <w:pPr>
              <w:spacing w:after="0" w:line="240" w:lineRule="auto"/>
              <w:jc w:val="both"/>
              <w:rPr>
                <w:sz w:val="24"/>
                <w:szCs w:val="24"/>
              </w:rPr>
            </w:pPr>
            <w:r>
              <w:rPr>
                <w:rFonts w:ascii="Times New Roman" w:hAnsi="Times New Roman" w:cs="Times New Roman"/>
                <w:color w:val="000000"/>
                <w:sz w:val="24"/>
                <w:szCs w:val="24"/>
              </w:rPr>
              <w:lastRenderedPageBreak/>
              <w:t>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332FAD">
        <w:trPr>
          <w:trHeight w:hRule="exact" w:val="2748"/>
        </w:trPr>
        <w:tc>
          <w:tcPr>
            <w:tcW w:w="9654" w:type="dxa"/>
            <w:shd w:val="clear" w:color="000000" w:fill="FFFFFF"/>
            <w:tcMar>
              <w:left w:w="34" w:type="dxa"/>
              <w:right w:w="34" w:type="dxa"/>
            </w:tcMar>
          </w:tcPr>
          <w:p w:rsidR="00332FAD" w:rsidRDefault="00060A48">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332FAD">
        <w:trPr>
          <w:trHeight w:hRule="exact" w:val="3830"/>
        </w:trPr>
        <w:tc>
          <w:tcPr>
            <w:tcW w:w="9654" w:type="dxa"/>
            <w:shd w:val="clear" w:color="000000" w:fill="FFFFFF"/>
            <w:tcMar>
              <w:left w:w="34" w:type="dxa"/>
              <w:right w:w="34" w:type="dxa"/>
            </w:tcMar>
          </w:tcPr>
          <w:p w:rsidR="00332FAD" w:rsidRDefault="00060A48">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332FAD">
        <w:trPr>
          <w:trHeight w:hRule="exact" w:val="3560"/>
        </w:trPr>
        <w:tc>
          <w:tcPr>
            <w:tcW w:w="9654" w:type="dxa"/>
            <w:shd w:val="clear" w:color="000000" w:fill="FFFFFF"/>
            <w:tcMar>
              <w:left w:w="34" w:type="dxa"/>
              <w:right w:w="34" w:type="dxa"/>
            </w:tcMar>
          </w:tcPr>
          <w:p w:rsidR="00332FAD" w:rsidRDefault="00060A48">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r w:rsidR="00332FAD">
        <w:trPr>
          <w:trHeight w:hRule="exact" w:val="3019"/>
        </w:trPr>
        <w:tc>
          <w:tcPr>
            <w:tcW w:w="9654" w:type="dxa"/>
            <w:shd w:val="clear" w:color="000000" w:fill="FFFFFF"/>
            <w:tcMar>
              <w:left w:w="34" w:type="dxa"/>
              <w:right w:w="34" w:type="dxa"/>
            </w:tcMar>
          </w:tcPr>
          <w:p w:rsidR="00332FAD" w:rsidRDefault="00060A48">
            <w:pPr>
              <w:spacing w:after="0" w:line="240" w:lineRule="auto"/>
              <w:rPr>
                <w:sz w:val="24"/>
                <w:szCs w:val="24"/>
              </w:rPr>
            </w:pPr>
            <w:r>
              <w:rPr>
                <w:rFonts w:ascii="Times New Roman" w:hAnsi="Times New Roman" w:cs="Times New Roman"/>
                <w:color w:val="000000"/>
                <w:sz w:val="24"/>
                <w:szCs w:val="24"/>
              </w:rPr>
              <w:t>8. Для проведения лабораторных занятий имеется: учебно-исследовательская межкафедральная  аудитория зарубежной филологии  и иностранных языков. Столы компьютерный, стол преподавательский, стулья, учебно-наглядные пособия: наглядно- 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332FAD">
        <w:trPr>
          <w:trHeight w:hRule="exact" w:val="325"/>
        </w:trPr>
        <w:tc>
          <w:tcPr>
            <w:tcW w:w="9654" w:type="dxa"/>
            <w:shd w:val="clear" w:color="000000" w:fill="FFFFFF"/>
            <w:tcMar>
              <w:left w:w="34" w:type="dxa"/>
              <w:right w:w="34" w:type="dxa"/>
            </w:tcMar>
          </w:tcPr>
          <w:p w:rsidR="00332FAD" w:rsidRDefault="00060A48">
            <w:pPr>
              <w:spacing w:after="0" w:line="240" w:lineRule="auto"/>
              <w:rPr>
                <w:sz w:val="24"/>
                <w:szCs w:val="24"/>
              </w:rPr>
            </w:pPr>
            <w:r>
              <w:rPr>
                <w:rFonts w:ascii="Times New Roman" w:hAnsi="Times New Roman" w:cs="Times New Roman"/>
                <w:color w:val="000000"/>
                <w:sz w:val="24"/>
                <w:szCs w:val="24"/>
              </w:rPr>
              <w:t>9. : Спортивный зал 360 м2 , расположенный в учебном корпусе Академии по адресу г.</w:t>
            </w:r>
          </w:p>
        </w:tc>
      </w:tr>
    </w:tbl>
    <w:p w:rsidR="00332FAD" w:rsidRDefault="00060A4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2FAD">
        <w:trPr>
          <w:trHeight w:hRule="exact" w:val="4371"/>
        </w:trPr>
        <w:tc>
          <w:tcPr>
            <w:tcW w:w="9654" w:type="dxa"/>
            <w:shd w:val="clear" w:color="000000" w:fill="FFFFFF"/>
            <w:tcMar>
              <w:left w:w="34" w:type="dxa"/>
              <w:right w:w="34" w:type="dxa"/>
            </w:tcMar>
          </w:tcPr>
          <w:p w:rsidR="00332FAD" w:rsidRDefault="00060A48">
            <w:pPr>
              <w:spacing w:after="0" w:line="240" w:lineRule="auto"/>
              <w:rPr>
                <w:sz w:val="24"/>
                <w:szCs w:val="24"/>
              </w:rPr>
            </w:pPr>
            <w:r>
              <w:rPr>
                <w:rFonts w:ascii="Times New Roman" w:hAnsi="Times New Roman" w:cs="Times New Roman"/>
                <w:color w:val="000000"/>
                <w:sz w:val="24"/>
                <w:szCs w:val="24"/>
              </w:rPr>
              <w:lastRenderedPageBreak/>
              <w:t>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332FAD" w:rsidRDefault="00060A48">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332FAD" w:rsidRDefault="00332FAD"/>
    <w:sectPr w:rsidR="00332FA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60A48"/>
    <w:rsid w:val="001F0BC7"/>
    <w:rsid w:val="002538E7"/>
    <w:rsid w:val="00332FAD"/>
    <w:rsid w:val="00400B9A"/>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81966DC-726D-4376-9261-848AC3D26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60A48"/>
    <w:rPr>
      <w:color w:val="0563C1" w:themeColor="hyperlink"/>
      <w:u w:val="single"/>
    </w:rPr>
  </w:style>
  <w:style w:type="character" w:styleId="a4">
    <w:name w:val="Unresolved Mention"/>
    <w:basedOn w:val="a0"/>
    <w:uiPriority w:val="99"/>
    <w:semiHidden/>
    <w:unhideWhenUsed/>
    <w:rsid w:val="002538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indow.edu.ru/" TargetMode="External"/><Relationship Id="rId13" Type="http://schemas.openxmlformats.org/officeDocument/2006/relationships/hyperlink" Target="http://www.oxfordjoumals.org" TargetMode="External"/><Relationship Id="rId18" Type="http://schemas.openxmlformats.org/officeDocument/2006/relationships/hyperlink" Target="http://ru.spinform.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www.president.kremlin.ru" TargetMode="External"/><Relationship Id="rId7" Type="http://schemas.openxmlformats.org/officeDocument/2006/relationships/hyperlink" Target="http://biblio-online.ru" TargetMode="External"/><Relationship Id="rId12" Type="http://schemas.openxmlformats.org/officeDocument/2006/relationships/hyperlink" Target="http://journals.cambridge.org" TargetMode="External"/><Relationship Id="rId17" Type="http://schemas.openxmlformats.org/officeDocument/2006/relationships/hyperlink" Target="http://diss.rsl.ru"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www.gks.ru" TargetMode="External"/><Relationship Id="rId20" Type="http://schemas.openxmlformats.org/officeDocument/2006/relationships/hyperlink" Target="http://www.government.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 TargetMode="External"/><Relationship Id="rId11" Type="http://schemas.openxmlformats.org/officeDocument/2006/relationships/hyperlink" Target="http://www.edu.ru" TargetMode="External"/><Relationship Id="rId24" Type="http://schemas.openxmlformats.org/officeDocument/2006/relationships/hyperlink" Target="http://pravo.gov.ru" TargetMode="External"/><Relationship Id="rId5" Type="http://schemas.openxmlformats.org/officeDocument/2006/relationships/hyperlink" Target="https://urait.ru/bcode/444485" TargetMode="External"/><Relationship Id="rId15" Type="http://schemas.openxmlformats.org/officeDocument/2006/relationships/hyperlink" Target="http://www.benran.ru" TargetMode="External"/><Relationship Id="rId23" Type="http://schemas.openxmlformats.org/officeDocument/2006/relationships/hyperlink" Target="http://fgosvo.ru" TargetMode="External"/><Relationship Id="rId28" Type="http://schemas.openxmlformats.org/officeDocument/2006/relationships/hyperlink" Target="http://www.biblio-online.ru.," TargetMode="External"/><Relationship Id="rId10" Type="http://schemas.openxmlformats.org/officeDocument/2006/relationships/hyperlink" Target="http://www.sciencedirect.com" TargetMode="External"/><Relationship Id="rId19" Type="http://schemas.openxmlformats.org/officeDocument/2006/relationships/hyperlink" Target="http://www.gks.ru" TargetMode="External"/><Relationship Id="rId31" Type="http://schemas.openxmlformats.org/officeDocument/2006/relationships/theme" Target="theme/theme1.xml"/><Relationship Id="rId4" Type="http://schemas.openxmlformats.org/officeDocument/2006/relationships/hyperlink" Target="http://www.iprbookshop.ru/87445.html" TargetMode="External"/><Relationship Id="rId9" Type="http://schemas.openxmlformats.org/officeDocument/2006/relationships/hyperlink" Target="http://elibrary.ru" TargetMode="External"/><Relationship Id="rId14" Type="http://schemas.openxmlformats.org/officeDocument/2006/relationships/hyperlink" Target="http://dic.academic.ru/" TargetMode="External"/><Relationship Id="rId22" Type="http://schemas.openxmlformats.org/officeDocument/2006/relationships/hyperlink" Target="http://www.ict.edu.ru" TargetMode="External"/><Relationship Id="rId27" Type="http://schemas.openxmlformats.org/officeDocument/2006/relationships/hyperlink" Target="http://www.biblio-online.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7070</Words>
  <Characters>40300</Characters>
  <Application>Microsoft Office Word</Application>
  <DocSecurity>0</DocSecurity>
  <Lines>335</Lines>
  <Paragraphs>94</Paragraphs>
  <ScaleCrop>false</ScaleCrop>
  <Company>diakov.net</Company>
  <LinksUpToDate>false</LinksUpToDate>
  <CharactersWithSpaces>47276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2021-2022_ФГОС3++2021_Бак-ОФО-Жур(21)_plx_Мультимедиа в СМИ</dc:title>
  <dc:creator>FastReport.NET</dc:creator>
  <cp:lastModifiedBy>Mark Bernstorf</cp:lastModifiedBy>
  <cp:revision>4</cp:revision>
  <dcterms:created xsi:type="dcterms:W3CDTF">2021-10-16T18:12:00Z</dcterms:created>
  <dcterms:modified xsi:type="dcterms:W3CDTF">2022-11-12T17:33:00Z</dcterms:modified>
</cp:coreProperties>
</file>